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C66C2" w14:textId="77777777" w:rsidR="00911679" w:rsidRDefault="00911679" w:rsidP="00911679">
      <w:pPr>
        <w:spacing w:after="0" w:line="240" w:lineRule="auto"/>
        <w:jc w:val="both"/>
        <w:rPr>
          <w:rFonts w:eastAsia="Arial Unicode MS" w:cstheme="minorHAnsi"/>
          <w:color w:val="44546A" w:themeColor="text2"/>
          <w:shd w:val="clear" w:color="auto" w:fill="FFFFFF"/>
        </w:rPr>
      </w:pPr>
    </w:p>
    <w:p w14:paraId="1B9EFEBD" w14:textId="77777777" w:rsidR="00911679" w:rsidRPr="00BD36CD" w:rsidRDefault="00911679" w:rsidP="00911679">
      <w:pPr>
        <w:spacing w:after="0" w:line="240" w:lineRule="auto"/>
        <w:jc w:val="center"/>
        <w:rPr>
          <w:rFonts w:ascii="Arial" w:eastAsia="Calibri" w:hAnsi="Arial" w:cs="Arial"/>
          <w:b/>
          <w:color w:val="7030A0"/>
          <w:sz w:val="24"/>
          <w:szCs w:val="24"/>
        </w:rPr>
      </w:pPr>
      <w:r w:rsidRPr="00BD36CD">
        <w:rPr>
          <w:rFonts w:ascii="Arial" w:eastAsia="Calibri" w:hAnsi="Arial" w:cs="Arial"/>
          <w:b/>
          <w:color w:val="7030A0"/>
          <w:sz w:val="28"/>
          <w:szCs w:val="28"/>
          <w:u w:val="single"/>
        </w:rPr>
        <w:t>Job Description</w:t>
      </w:r>
      <w:r w:rsidRPr="00BD36CD">
        <w:rPr>
          <w:rFonts w:ascii="Arial" w:eastAsia="Calibri" w:hAnsi="Arial" w:cs="Arial"/>
          <w:b/>
          <w:color w:val="7030A0"/>
          <w:sz w:val="24"/>
          <w:szCs w:val="24"/>
        </w:rPr>
        <w:br/>
      </w:r>
    </w:p>
    <w:tbl>
      <w:tblPr>
        <w:tblStyle w:val="TableGrid"/>
        <w:tblpPr w:leftFromText="180" w:rightFromText="180" w:vertAnchor="text" w:horzAnchor="margin" w:tblpY="166"/>
        <w:tblW w:w="9351" w:type="dxa"/>
        <w:tblLook w:val="04A0" w:firstRow="1" w:lastRow="0" w:firstColumn="1" w:lastColumn="0" w:noHBand="0" w:noVBand="1"/>
      </w:tblPr>
      <w:tblGrid>
        <w:gridCol w:w="3256"/>
        <w:gridCol w:w="6095"/>
      </w:tblGrid>
      <w:tr w:rsidR="00911679" w:rsidRPr="00953F45" w14:paraId="7330E325" w14:textId="77777777" w:rsidTr="00D21E7C">
        <w:tc>
          <w:tcPr>
            <w:tcW w:w="3256" w:type="dxa"/>
          </w:tcPr>
          <w:p w14:paraId="3D9F5F78" w14:textId="77777777" w:rsidR="00911679" w:rsidRPr="00953F45" w:rsidRDefault="00911679" w:rsidP="00D21E7C">
            <w:pPr>
              <w:rPr>
                <w:rFonts w:eastAsia="Calibri" w:cstheme="minorHAnsi"/>
                <w:b/>
                <w:color w:val="7030A0"/>
              </w:rPr>
            </w:pPr>
            <w:r w:rsidRPr="00953F45">
              <w:rPr>
                <w:rFonts w:eastAsia="Calibri" w:cstheme="minorHAnsi"/>
                <w:b/>
                <w:color w:val="7030A0"/>
              </w:rPr>
              <w:t>Job role</w:t>
            </w:r>
          </w:p>
        </w:tc>
        <w:tc>
          <w:tcPr>
            <w:tcW w:w="6095" w:type="dxa"/>
          </w:tcPr>
          <w:p w14:paraId="261E4B06" w14:textId="77777777" w:rsidR="00911679" w:rsidRPr="00953F45" w:rsidRDefault="00911679" w:rsidP="00D21E7C">
            <w:pPr>
              <w:rPr>
                <w:rFonts w:eastAsia="Calibri" w:cstheme="minorHAnsi"/>
                <w:b/>
                <w:color w:val="7030A0"/>
              </w:rPr>
            </w:pPr>
            <w:r w:rsidRPr="00BD36CD">
              <w:rPr>
                <w:rFonts w:eastAsia="Calibri" w:cstheme="minorHAnsi"/>
                <w:b/>
                <w:color w:val="7030A0"/>
              </w:rPr>
              <w:t>Clinical/Forensic/Counselling Psychologist</w:t>
            </w:r>
          </w:p>
        </w:tc>
      </w:tr>
      <w:tr w:rsidR="00911679" w:rsidRPr="00953F45" w14:paraId="7F9E5302" w14:textId="77777777" w:rsidTr="00D21E7C">
        <w:tc>
          <w:tcPr>
            <w:tcW w:w="3256" w:type="dxa"/>
          </w:tcPr>
          <w:p w14:paraId="3586E499" w14:textId="77777777" w:rsidR="00911679" w:rsidRPr="00953F45" w:rsidRDefault="00911679" w:rsidP="00D21E7C">
            <w:pPr>
              <w:rPr>
                <w:rFonts w:eastAsia="Calibri" w:cstheme="minorHAnsi"/>
                <w:b/>
                <w:color w:val="7030A0"/>
              </w:rPr>
            </w:pPr>
            <w:r w:rsidRPr="00953F45">
              <w:rPr>
                <w:rFonts w:eastAsia="Calibri" w:cstheme="minorHAnsi"/>
                <w:b/>
                <w:color w:val="7030A0"/>
              </w:rPr>
              <w:t>Job Title</w:t>
            </w:r>
          </w:p>
        </w:tc>
        <w:tc>
          <w:tcPr>
            <w:tcW w:w="6095" w:type="dxa"/>
          </w:tcPr>
          <w:p w14:paraId="12FC99A0" w14:textId="0B89CCBA" w:rsidR="00911679" w:rsidRPr="00953F45" w:rsidRDefault="006C163F" w:rsidP="00D21E7C">
            <w:pPr>
              <w:rPr>
                <w:rFonts w:eastAsia="Calibri" w:cstheme="minorHAnsi"/>
                <w:b/>
                <w:color w:val="7030A0"/>
              </w:rPr>
            </w:pPr>
            <w:r>
              <w:rPr>
                <w:rFonts w:eastAsia="Calibri" w:cstheme="minorHAnsi"/>
                <w:b/>
                <w:color w:val="7030A0"/>
              </w:rPr>
              <w:t>Cluster Psychologist</w:t>
            </w:r>
          </w:p>
        </w:tc>
      </w:tr>
      <w:tr w:rsidR="00911679" w:rsidRPr="00953F45" w14:paraId="678654F5" w14:textId="77777777" w:rsidTr="00D21E7C">
        <w:tc>
          <w:tcPr>
            <w:tcW w:w="3256" w:type="dxa"/>
          </w:tcPr>
          <w:p w14:paraId="77E3634B" w14:textId="77777777" w:rsidR="00911679" w:rsidRPr="00953F45" w:rsidRDefault="00911679" w:rsidP="00D21E7C">
            <w:pPr>
              <w:rPr>
                <w:rFonts w:eastAsia="Calibri" w:cstheme="minorHAnsi"/>
                <w:b/>
                <w:color w:val="7030A0"/>
              </w:rPr>
            </w:pPr>
            <w:r>
              <w:rPr>
                <w:rFonts w:eastAsia="Calibri" w:cstheme="minorHAnsi"/>
                <w:b/>
                <w:color w:val="7030A0"/>
              </w:rPr>
              <w:t>Department</w:t>
            </w:r>
          </w:p>
        </w:tc>
        <w:tc>
          <w:tcPr>
            <w:tcW w:w="6095" w:type="dxa"/>
          </w:tcPr>
          <w:p w14:paraId="69651FEA" w14:textId="77777777" w:rsidR="00911679" w:rsidRPr="00953F45" w:rsidRDefault="00911679" w:rsidP="00D21E7C">
            <w:pPr>
              <w:rPr>
                <w:rFonts w:eastAsia="Calibri" w:cstheme="minorHAnsi"/>
                <w:b/>
                <w:color w:val="7030A0"/>
              </w:rPr>
            </w:pPr>
            <w:r w:rsidRPr="00953F45">
              <w:rPr>
                <w:rFonts w:eastAsia="Calibri" w:cstheme="minorHAnsi"/>
                <w:b/>
                <w:color w:val="7030A0"/>
              </w:rPr>
              <w:t xml:space="preserve">Integrated Mental Health Team </w:t>
            </w:r>
          </w:p>
        </w:tc>
      </w:tr>
      <w:tr w:rsidR="00911679" w:rsidRPr="00953F45" w14:paraId="5F1432AE" w14:textId="77777777" w:rsidTr="00D21E7C">
        <w:tc>
          <w:tcPr>
            <w:tcW w:w="3256" w:type="dxa"/>
          </w:tcPr>
          <w:p w14:paraId="27762BFF" w14:textId="77777777" w:rsidR="00911679" w:rsidRPr="00953F45" w:rsidRDefault="00911679" w:rsidP="00D21E7C">
            <w:pPr>
              <w:rPr>
                <w:rFonts w:eastAsia="Calibri" w:cstheme="minorHAnsi"/>
                <w:b/>
                <w:color w:val="7030A0"/>
              </w:rPr>
            </w:pPr>
            <w:r>
              <w:rPr>
                <w:rFonts w:eastAsia="Calibri" w:cstheme="minorHAnsi"/>
                <w:b/>
                <w:color w:val="7030A0"/>
              </w:rPr>
              <w:t>Accountable to</w:t>
            </w:r>
          </w:p>
        </w:tc>
        <w:tc>
          <w:tcPr>
            <w:tcW w:w="6095" w:type="dxa"/>
          </w:tcPr>
          <w:p w14:paraId="7B82AC2D" w14:textId="77777777" w:rsidR="00911679" w:rsidRPr="00953F45" w:rsidRDefault="00911679" w:rsidP="00D21E7C">
            <w:pPr>
              <w:rPr>
                <w:rFonts w:eastAsia="Calibri" w:cstheme="minorHAnsi"/>
                <w:b/>
                <w:color w:val="7030A0"/>
              </w:rPr>
            </w:pPr>
            <w:r w:rsidRPr="00953F45">
              <w:rPr>
                <w:rFonts w:eastAsia="Calibri" w:cstheme="minorHAnsi"/>
                <w:b/>
                <w:color w:val="7030A0"/>
              </w:rPr>
              <w:t>Head of Healthcare</w:t>
            </w:r>
          </w:p>
        </w:tc>
      </w:tr>
      <w:tr w:rsidR="00911679" w:rsidRPr="00953F45" w14:paraId="5FC776D8" w14:textId="77777777" w:rsidTr="00D21E7C">
        <w:tc>
          <w:tcPr>
            <w:tcW w:w="3256" w:type="dxa"/>
          </w:tcPr>
          <w:p w14:paraId="24E932A0" w14:textId="77777777" w:rsidR="00911679" w:rsidRPr="00953F45" w:rsidRDefault="00911679" w:rsidP="00D21E7C">
            <w:pPr>
              <w:rPr>
                <w:rFonts w:eastAsia="Calibri" w:cstheme="minorHAnsi"/>
                <w:b/>
                <w:color w:val="7030A0"/>
              </w:rPr>
            </w:pPr>
            <w:r w:rsidRPr="00953F45">
              <w:rPr>
                <w:rFonts w:eastAsia="Calibri" w:cstheme="minorHAnsi"/>
                <w:b/>
                <w:color w:val="7030A0"/>
              </w:rPr>
              <w:t xml:space="preserve">Professionally accountable to </w:t>
            </w:r>
          </w:p>
        </w:tc>
        <w:tc>
          <w:tcPr>
            <w:tcW w:w="6095" w:type="dxa"/>
          </w:tcPr>
          <w:p w14:paraId="2147EFCE" w14:textId="77777777" w:rsidR="00911679" w:rsidRPr="00953F45" w:rsidRDefault="00911679" w:rsidP="00D21E7C">
            <w:pPr>
              <w:rPr>
                <w:rFonts w:eastAsia="Calibri" w:cstheme="minorHAnsi"/>
                <w:b/>
                <w:color w:val="7030A0"/>
              </w:rPr>
            </w:pPr>
            <w:r>
              <w:rPr>
                <w:rFonts w:eastAsia="Calibri" w:cstheme="minorHAnsi"/>
                <w:b/>
                <w:color w:val="7030A0"/>
              </w:rPr>
              <w:t>National Head of Psychological Therapies</w:t>
            </w:r>
          </w:p>
        </w:tc>
      </w:tr>
    </w:tbl>
    <w:p w14:paraId="6CE6285B" w14:textId="77777777" w:rsidR="00911679" w:rsidRDefault="00911679" w:rsidP="00911679">
      <w:pPr>
        <w:spacing w:after="0" w:line="240" w:lineRule="auto"/>
        <w:rPr>
          <w:rFonts w:ascii="Arial" w:eastAsia="Calibri" w:hAnsi="Arial" w:cs="Arial"/>
          <w:b/>
          <w:color w:val="7030A0"/>
          <w:sz w:val="24"/>
          <w:szCs w:val="24"/>
        </w:rPr>
      </w:pPr>
    </w:p>
    <w:p w14:paraId="54A72078" w14:textId="77777777" w:rsidR="00911679" w:rsidRPr="00BD36CD" w:rsidRDefault="00911679" w:rsidP="00911679">
      <w:pPr>
        <w:spacing w:after="0" w:line="240" w:lineRule="auto"/>
        <w:ind w:right="-330"/>
        <w:rPr>
          <w:rFonts w:eastAsia="Calibri" w:cstheme="minorHAnsi"/>
          <w:b/>
          <w:color w:val="7030A0"/>
        </w:rPr>
      </w:pPr>
      <w:r w:rsidRPr="00BD36CD">
        <w:rPr>
          <w:rFonts w:ascii="Arial" w:eastAsia="Calibri" w:hAnsi="Arial" w:cs="Arial"/>
        </w:rPr>
        <w:br/>
      </w:r>
      <w:r w:rsidRPr="00BD36CD">
        <w:rPr>
          <w:rFonts w:eastAsia="Arial Unicode MS" w:cstheme="minorHAnsi"/>
          <w:color w:val="244061"/>
        </w:rPr>
        <w:t xml:space="preserve">Practice Plus Group’s mission is </w:t>
      </w:r>
      <w:r w:rsidRPr="00BD36CD">
        <w:rPr>
          <w:rFonts w:eastAsia="Arial Unicode MS" w:cstheme="minorHAnsi"/>
          <w:b/>
          <w:color w:val="7030A0"/>
        </w:rPr>
        <w:t>Access to Excellence</w:t>
      </w:r>
      <w:r w:rsidRPr="00BD36CD">
        <w:rPr>
          <w:rFonts w:eastAsia="Arial Unicode MS" w:cstheme="minorHAnsi"/>
          <w:color w:val="244061"/>
        </w:rPr>
        <w:t xml:space="preserve">.  </w:t>
      </w:r>
      <w:r w:rsidRPr="00BD36CD">
        <w:rPr>
          <w:rFonts w:eastAsia="Arial Unicode MS" w:cstheme="minorHAnsi"/>
          <w:color w:val="244061"/>
          <w:shd w:val="clear" w:color="auto" w:fill="FFFFFF"/>
        </w:rPr>
        <w:t xml:space="preserve">Our core values are; </w:t>
      </w:r>
    </w:p>
    <w:p w14:paraId="2A958DB6" w14:textId="77777777" w:rsidR="00911679" w:rsidRPr="00BD36CD" w:rsidRDefault="00911679" w:rsidP="00911679">
      <w:pPr>
        <w:spacing w:after="0" w:line="240" w:lineRule="auto"/>
        <w:ind w:right="-330"/>
        <w:rPr>
          <w:rFonts w:eastAsia="Arial Unicode MS" w:cstheme="minorHAnsi"/>
          <w:color w:val="244061"/>
          <w:shd w:val="clear" w:color="auto" w:fill="FFFFFF"/>
        </w:rPr>
      </w:pPr>
    </w:p>
    <w:p w14:paraId="466A4B18" w14:textId="77777777" w:rsidR="00911679" w:rsidRDefault="00911679" w:rsidP="00911679">
      <w:pPr>
        <w:pStyle w:val="NoSpacing"/>
        <w:numPr>
          <w:ilvl w:val="0"/>
          <w:numId w:val="4"/>
        </w:numPr>
        <w:rPr>
          <w:rFonts w:eastAsia="Arial Unicode MS" w:cstheme="minorHAnsi"/>
          <w:color w:val="244061"/>
          <w:shd w:val="clear" w:color="auto" w:fill="FFFFFF"/>
        </w:rPr>
      </w:pPr>
      <w:r>
        <w:rPr>
          <w:rFonts w:eastAsia="Arial Unicode MS" w:cstheme="minorHAnsi"/>
          <w:color w:val="244061"/>
          <w:shd w:val="clear" w:color="auto" w:fill="FFFFFF"/>
        </w:rPr>
        <w:t>W</w:t>
      </w:r>
      <w:r w:rsidRPr="00E47232">
        <w:rPr>
          <w:rFonts w:eastAsia="Arial Unicode MS" w:cstheme="minorHAnsi"/>
          <w:color w:val="244061"/>
          <w:shd w:val="clear" w:color="auto" w:fill="FFFFFF"/>
        </w:rPr>
        <w:t xml:space="preserve">e treat patients and each other as they would like to be treated </w:t>
      </w:r>
    </w:p>
    <w:p w14:paraId="76CFB899" w14:textId="77777777" w:rsidR="00911679" w:rsidRDefault="00911679" w:rsidP="00911679">
      <w:pPr>
        <w:pStyle w:val="NoSpacing"/>
        <w:numPr>
          <w:ilvl w:val="0"/>
          <w:numId w:val="4"/>
        </w:numPr>
        <w:rPr>
          <w:rFonts w:eastAsia="Arial Unicode MS" w:cstheme="minorHAnsi"/>
          <w:color w:val="244061"/>
          <w:shd w:val="clear" w:color="auto" w:fill="FFFFFF"/>
        </w:rPr>
      </w:pPr>
      <w:r>
        <w:rPr>
          <w:rFonts w:eastAsia="Arial Unicode MS" w:cstheme="minorHAnsi"/>
          <w:color w:val="244061"/>
          <w:shd w:val="clear" w:color="auto" w:fill="FFFFFF"/>
        </w:rPr>
        <w:t>W</w:t>
      </w:r>
      <w:r w:rsidRPr="00E47232">
        <w:rPr>
          <w:rFonts w:eastAsia="Arial Unicode MS" w:cstheme="minorHAnsi"/>
          <w:color w:val="244061"/>
          <w:shd w:val="clear" w:color="auto" w:fill="FFFFFF"/>
        </w:rPr>
        <w:t>e act with integrity</w:t>
      </w:r>
    </w:p>
    <w:p w14:paraId="19E9C078" w14:textId="77777777" w:rsidR="00911679" w:rsidRDefault="00911679" w:rsidP="00911679">
      <w:pPr>
        <w:pStyle w:val="NoSpacing"/>
        <w:numPr>
          <w:ilvl w:val="0"/>
          <w:numId w:val="4"/>
        </w:numPr>
        <w:rPr>
          <w:rFonts w:eastAsia="Arial Unicode MS" w:cstheme="minorHAnsi"/>
          <w:color w:val="244061"/>
          <w:shd w:val="clear" w:color="auto" w:fill="FFFFFF"/>
        </w:rPr>
      </w:pPr>
      <w:r>
        <w:rPr>
          <w:rFonts w:eastAsia="Arial Unicode MS" w:cstheme="minorHAnsi"/>
          <w:color w:val="244061"/>
          <w:shd w:val="clear" w:color="auto" w:fill="FFFFFF"/>
        </w:rPr>
        <w:t>W</w:t>
      </w:r>
      <w:r w:rsidRPr="00E47232">
        <w:rPr>
          <w:rFonts w:eastAsia="Arial Unicode MS" w:cstheme="minorHAnsi"/>
          <w:color w:val="244061"/>
          <w:shd w:val="clear" w:color="auto" w:fill="FFFFFF"/>
        </w:rPr>
        <w:t xml:space="preserve">e embrace diversity </w:t>
      </w:r>
    </w:p>
    <w:p w14:paraId="37896AE0" w14:textId="77777777" w:rsidR="00911679" w:rsidRPr="00E47232" w:rsidRDefault="00911679" w:rsidP="00911679">
      <w:pPr>
        <w:pStyle w:val="NoSpacing"/>
        <w:numPr>
          <w:ilvl w:val="0"/>
          <w:numId w:val="4"/>
        </w:numPr>
        <w:rPr>
          <w:rFonts w:eastAsia="Arial Unicode MS" w:cstheme="minorHAnsi"/>
          <w:color w:val="244061"/>
          <w:shd w:val="clear" w:color="auto" w:fill="FFFFFF"/>
        </w:rPr>
      </w:pPr>
      <w:r>
        <w:rPr>
          <w:rFonts w:eastAsia="Arial Unicode MS" w:cstheme="minorHAnsi"/>
          <w:color w:val="244061"/>
          <w:shd w:val="clear" w:color="auto" w:fill="FFFFFF"/>
        </w:rPr>
        <w:t>W</w:t>
      </w:r>
      <w:r w:rsidRPr="00E47232">
        <w:rPr>
          <w:rFonts w:eastAsia="Arial Unicode MS" w:cstheme="minorHAnsi"/>
          <w:color w:val="244061"/>
          <w:shd w:val="clear" w:color="auto" w:fill="FFFFFF"/>
        </w:rPr>
        <w:t xml:space="preserve">e strive to do things better together </w:t>
      </w:r>
    </w:p>
    <w:p w14:paraId="2DD5DE74" w14:textId="77777777" w:rsidR="00911679" w:rsidRPr="00BD36CD" w:rsidRDefault="00911679" w:rsidP="00911679">
      <w:pPr>
        <w:spacing w:after="0" w:line="360" w:lineRule="auto"/>
        <w:ind w:right="-330"/>
        <w:rPr>
          <w:rFonts w:eastAsia="Arial Unicode MS" w:cstheme="minorHAnsi"/>
          <w:color w:val="244061"/>
          <w:shd w:val="clear" w:color="auto" w:fill="FFFFFF"/>
        </w:rPr>
      </w:pPr>
    </w:p>
    <w:p w14:paraId="00C3E222" w14:textId="77777777" w:rsidR="00911679" w:rsidRPr="00BD36CD" w:rsidRDefault="00911679" w:rsidP="00911679">
      <w:pPr>
        <w:spacing w:after="0" w:line="360" w:lineRule="auto"/>
        <w:ind w:right="-330"/>
        <w:rPr>
          <w:rFonts w:eastAsia="Arial Unicode MS" w:cstheme="minorHAnsi"/>
          <w:color w:val="244061"/>
        </w:rPr>
      </w:pPr>
      <w:r w:rsidRPr="00BD36CD">
        <w:rPr>
          <w:rFonts w:eastAsia="Arial Unicode MS" w:cstheme="minorHAnsi"/>
          <w:color w:val="244061"/>
        </w:rPr>
        <w:t xml:space="preserve">Patients can only access excellence if we commit to living our values in everything we do when we’re at </w:t>
      </w:r>
      <w:proofErr w:type="gramStart"/>
      <w:r w:rsidRPr="00BD36CD">
        <w:rPr>
          <w:rFonts w:eastAsia="Arial Unicode MS" w:cstheme="minorHAnsi"/>
          <w:color w:val="244061"/>
        </w:rPr>
        <w:t>work</w:t>
      </w:r>
      <w:proofErr w:type="gramEnd"/>
      <w:r w:rsidRPr="00BD36CD">
        <w:rPr>
          <w:rFonts w:eastAsia="Arial Unicode MS" w:cstheme="minorHAnsi"/>
          <w:color w:val="244061"/>
        </w:rPr>
        <w:t>.</w:t>
      </w:r>
    </w:p>
    <w:p w14:paraId="75C6EB98" w14:textId="7AAB3576" w:rsidR="00911679" w:rsidRPr="00BD36CD" w:rsidRDefault="00911679" w:rsidP="00911679">
      <w:pPr>
        <w:spacing w:after="0" w:line="360" w:lineRule="auto"/>
        <w:ind w:right="-330"/>
        <w:rPr>
          <w:rFonts w:ascii="Arial" w:eastAsia="Arial Unicode MS" w:hAnsi="Arial" w:cs="Arial"/>
          <w:color w:val="244061"/>
          <w:sz w:val="20"/>
          <w:szCs w:val="20"/>
          <w:shd w:val="clear" w:color="auto" w:fill="FFFFFF"/>
        </w:rPr>
      </w:pPr>
      <w:r w:rsidRPr="00BD36CD">
        <w:rPr>
          <w:rFonts w:ascii="Arial" w:eastAsia="Arial Rounded MT Bold" w:hAnsi="Arial" w:cs="Arial"/>
          <w:noProof/>
          <w:color w:val="244061"/>
          <w:lang w:eastAsia="en-GB"/>
        </w:rPr>
        <mc:AlternateContent>
          <mc:Choice Requires="wps">
            <w:drawing>
              <wp:anchor distT="0" distB="0" distL="114300" distR="114300" simplePos="0" relativeHeight="251660288" behindDoc="0" locked="0" layoutInCell="1" allowOverlap="1" wp14:anchorId="77222208" wp14:editId="73809772">
                <wp:simplePos x="0" y="0"/>
                <wp:positionH relativeFrom="margin">
                  <wp:posOffset>3448050</wp:posOffset>
                </wp:positionH>
                <wp:positionV relativeFrom="paragraph">
                  <wp:posOffset>205106</wp:posOffset>
                </wp:positionV>
                <wp:extent cx="22764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27647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85288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5pt,16.15pt" to="450.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OL1wEAAJcDAAAOAAAAZHJzL2Uyb0RvYy54bWysU8tu2zAQvBfoPxC815KN2kkEyznYTS99&#10;GEj7AWuSkgjwhSVr2X/fJaW4aXsreqGWy93hznC0fbxYw84Ko/au5ctFzZlywkvt+pZ///b07p6z&#10;mMBJMN6pll9V5I+7t2+2Y2jUyg/eSIWMQFxsxtDyIaXQVFUUg7IQFz4oR4edRwuJtthXEmEkdGuq&#10;VV1vqtGjDOiFipGyh+mQ7wp+1ymRvnZdVImZltNsqaxY1lNeq90Wmh4hDFrMY8A/TGFBO7r0BnWA&#10;BOwH6r+grBboo+/SQnhb+a7TQhUOxGZZ/8HmeYCgChcSJ4abTPH/wYov5yMyLVu+4cyBpSd6Tgi6&#10;HxLbe+dIQI9sk3UaQ2yofO+OOO9iOGImfenQ5i/RYZei7fWmrbokJii5Wt1t3t+tORMvZ9WvxoAx&#10;fVTeshy03GiXaUMD508x0WVU+lKS084/aWPK0xnHRvLdQ72m1xVADuoMJAptIE7R9ZyB6cmaImGB&#10;jN5omdszUMT+tDfIzkD2+HCo6/v9VDSAVFP2YV3Xs00ipM9eTuklXTjlabYZpsz5G34e+gBxmHrK&#10;UVaSWozL96vi0Jlj1ndSNEcnL69F6Crv6PVL2+zUbK/Xe4pf/0+7nwAAAP//AwBQSwMEFAAGAAgA&#10;AAAhAHUXf/PfAAAACQEAAA8AAABkcnMvZG93bnJldi54bWxMj0FLw0AQhe+C/2EZoZdgN2lstTGb&#10;UioeBBGMxfMkOybB7GzIbpv4713xoMc37/Hme/luNr040+g6ywqSZQyCuLa640bB8e3x+g6E88ga&#10;e8uk4Isc7IrLixwzbSd+pXPpGxFK2GWooPV+yKR0dUsG3dIOxMH7sKNBH+TYSD3iFMpNL1dxvJEG&#10;Ow4fWhzo0FL9WZ6MgofoIKdNVR5N8rSdJ36O3l9uI6UWV/P+HoSn2f+F4Qc/oEMRmCp7Yu1Er2B9&#10;k4YtXkG6SkGEwDZO1iCq34Mscvl/QfENAAD//wMAUEsBAi0AFAAGAAgAAAAhALaDOJL+AAAA4QEA&#10;ABMAAAAAAAAAAAAAAAAAAAAAAFtDb250ZW50X1R5cGVzXS54bWxQSwECLQAUAAYACAAAACEAOP0h&#10;/9YAAACUAQAACwAAAAAAAAAAAAAAAAAvAQAAX3JlbHMvLnJlbHNQSwECLQAUAAYACAAAACEACdij&#10;i9cBAACXAwAADgAAAAAAAAAAAAAAAAAuAgAAZHJzL2Uyb0RvYy54bWxQSwECLQAUAAYACAAAACEA&#10;dRd/898AAAAJAQAADwAAAAAAAAAAAAAAAAAxBAAAZHJzL2Rvd25yZXYueG1sUEsFBgAAAAAEAAQA&#10;8wAAAD0FAAAAAA==&#10;" strokecolor="#ed008a" strokeweight="1.5pt">
                <w10:wrap anchorx="margin"/>
              </v:line>
            </w:pict>
          </mc:Fallback>
        </mc:AlternateContent>
      </w:r>
      <w:r w:rsidRPr="00BD36CD">
        <w:rPr>
          <w:rFonts w:ascii="Arial" w:eastAsia="Arial Rounded MT Bold" w:hAnsi="Arial" w:cs="Arial"/>
          <w:color w:val="244061"/>
          <w:sz w:val="20"/>
        </w:rPr>
        <w:t xml:space="preserve">                                                                           </w:t>
      </w:r>
      <w:r w:rsidRPr="00BD36CD">
        <w:rPr>
          <w:rFonts w:ascii="Calibri" w:eastAsia="Calibri" w:hAnsi="Calibri" w:cs="Times New Roman"/>
          <w:noProof/>
          <w:color w:val="244061"/>
          <w:lang w:eastAsia="en-GB"/>
        </w:rPr>
        <w:drawing>
          <wp:inline distT="0" distB="0" distL="0" distR="0" wp14:anchorId="273EEB13" wp14:editId="33CCF8B7">
            <wp:extent cx="515028" cy="733425"/>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Pr="00BD36CD">
        <w:rPr>
          <w:rFonts w:ascii="Arial" w:eastAsia="Arial Rounded MT Bold" w:hAnsi="Arial" w:cs="Arial"/>
          <w:color w:val="244061"/>
          <w:sz w:val="20"/>
        </w:rPr>
        <w:t xml:space="preserve">  </w:t>
      </w:r>
      <w:r w:rsidRPr="00BD36CD">
        <w:rPr>
          <w:rFonts w:ascii="Arial" w:eastAsia="Arial Rounded MT Bold" w:hAnsi="Arial" w:cs="Arial"/>
          <w:noProof/>
          <w:color w:val="244061"/>
          <w:lang w:eastAsia="en-GB"/>
        </w:rPr>
        <mc:AlternateContent>
          <mc:Choice Requires="wps">
            <w:drawing>
              <wp:anchor distT="0" distB="0" distL="114300" distR="114300" simplePos="0" relativeHeight="251659264" behindDoc="0" locked="0" layoutInCell="1" allowOverlap="1" wp14:anchorId="596E62E4" wp14:editId="7AD49992">
                <wp:simplePos x="0" y="0"/>
                <wp:positionH relativeFrom="column">
                  <wp:posOffset>0</wp:posOffset>
                </wp:positionH>
                <wp:positionV relativeFrom="paragraph">
                  <wp:posOffset>205105</wp:posOffset>
                </wp:positionV>
                <wp:extent cx="22193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80B229"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lP1gEAAJcDAAAOAAAAZHJzL2Uyb0RvYy54bWysU8uO2zAMvBfoPwi6N3ZSpEiMOHtIur30&#10;EWC3H8BIsi1AL1BqnPx9Kdmbbttb0YsskuKQM6R3D1dr2EVh1N61fLmoOVNOeKld3/Lvz4/vNpzF&#10;BE6C8U61/KYif9i/fbMbQ6NWfvBGKmQE4mIzhpYPKYWmqqIYlIW48EE5CnYeLSQysa8kwkjo1lSr&#10;uv5QjR5lQC9UjOQ9TkG+L/hdp0T61nVRJWZaTr2lcmI5z/ms9jtoeoQwaDG3Af/QhQXtqOgd6ggJ&#10;2A/Uf0FZLdBH36WF8LbyXaeFKhyIzbL+g83TAEEVLiRODHeZ4v+DFV8vJ2RatpwG5cDSiJ4Sgu6H&#10;xA7eORLQI9tkncYQG3p+cCecrRhOmElfO7T5S3TYtWh7u2urrokJcq5Wy+371Zoz8RKrfiUGjOmT&#10;8pblS8uNdpk2NHD5HBMVo6cvT7Lb+UdtTBmdcWykvdvWa5quANqgzkCiqw3EKbqeMzA9raZIWCCj&#10;N1rm9AwUsT8fDLIL0Hp8PNb15jA9GkCqybtd1/W8JhHSFy8n95IKTn7qbYYpff6Gn5s+QhymnBLK&#10;SlKKcbm+Khs6c8z6Torm29nLWxG6yhZNv6TNm5rX67VN99f/0/4nAA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pDrJT9YB&#10;AACXAwAADgAAAAAAAAAAAAAAAAAuAgAAZHJzL2Uyb0RvYy54bWxQSwECLQAUAAYACAAAACEAglH5&#10;O90AAAAGAQAADwAAAAAAAAAAAAAAAAAwBAAAZHJzL2Rvd25yZXYueG1sUEsFBgAAAAAEAAQA8wAA&#10;ADoFAAAAAA==&#10;" strokecolor="#ed008a" strokeweight="1.5pt"/>
            </w:pict>
          </mc:Fallback>
        </mc:AlternateContent>
      </w:r>
    </w:p>
    <w:p w14:paraId="6B491DBA" w14:textId="77777777" w:rsidR="00911679" w:rsidRPr="002921AF" w:rsidRDefault="00911679" w:rsidP="00911679">
      <w:pPr>
        <w:pStyle w:val="NoSpacing"/>
        <w:ind w:right="-330"/>
        <w:jc w:val="both"/>
        <w:rPr>
          <w:rFonts w:eastAsia="Arial Unicode MS" w:cstheme="minorHAnsi"/>
          <w:color w:val="244061"/>
          <w:shd w:val="clear" w:color="auto" w:fill="FFFFFF"/>
        </w:rPr>
      </w:pPr>
      <w:r w:rsidRPr="002921AF">
        <w:rPr>
          <w:rFonts w:eastAsia="Arial Unicode MS" w:cstheme="minorHAnsi"/>
          <w:color w:val="244061"/>
          <w:shd w:val="clear" w:color="auto" w:fill="FFFFFF"/>
        </w:rPr>
        <w:t>We believe in putting the patient first, regardless of the environment or their history. The prison population is one of the most vulnerable and marginalised patient groups in society and the delivery of their health care is conducted within often difficult and demanding environments.</w:t>
      </w:r>
    </w:p>
    <w:p w14:paraId="6F066985" w14:textId="77777777" w:rsidR="00911679" w:rsidRPr="002921AF" w:rsidRDefault="00911679" w:rsidP="00911679">
      <w:pPr>
        <w:pStyle w:val="NoSpacing"/>
        <w:ind w:right="-330"/>
        <w:jc w:val="both"/>
        <w:rPr>
          <w:rFonts w:eastAsia="Arial Unicode MS" w:cstheme="minorHAnsi"/>
          <w:color w:val="244061"/>
          <w:shd w:val="clear" w:color="auto" w:fill="FFFFFF"/>
        </w:rPr>
      </w:pPr>
    </w:p>
    <w:p w14:paraId="640B0462" w14:textId="77777777" w:rsidR="00911679" w:rsidRDefault="00911679" w:rsidP="00911679">
      <w:pPr>
        <w:spacing w:after="0" w:line="360" w:lineRule="auto"/>
        <w:ind w:right="-330"/>
        <w:rPr>
          <w:rFonts w:ascii="Arial" w:eastAsia="Calibri" w:hAnsi="Arial" w:cs="Arial"/>
          <w:b/>
          <w:bCs/>
          <w:color w:val="7030A0"/>
          <w:szCs w:val="20"/>
          <w:u w:val="single"/>
        </w:rPr>
      </w:pPr>
      <w:r>
        <w:rPr>
          <w:rFonts w:ascii="Arial" w:eastAsia="Calibri" w:hAnsi="Arial" w:cs="Arial"/>
          <w:b/>
          <w:bCs/>
          <w:color w:val="7030A0"/>
          <w:szCs w:val="20"/>
          <w:u w:val="single"/>
        </w:rPr>
        <w:t>The Role</w:t>
      </w:r>
    </w:p>
    <w:p w14:paraId="5C5EFA47" w14:textId="77777777" w:rsidR="008D522B" w:rsidRDefault="008D522B" w:rsidP="008D522B">
      <w:pPr>
        <w:spacing w:after="0" w:line="240" w:lineRule="auto"/>
        <w:ind w:right="-330"/>
        <w:jc w:val="both"/>
        <w:rPr>
          <w:rFonts w:eastAsia="Arial Unicode MS" w:cstheme="minorHAnsi"/>
          <w:color w:val="244061"/>
          <w:shd w:val="clear" w:color="auto" w:fill="FFFFFF"/>
        </w:rPr>
      </w:pPr>
    </w:p>
    <w:p w14:paraId="0D952016" w14:textId="7FB1B243" w:rsidR="006C163F" w:rsidRDefault="006C163F" w:rsidP="006C163F">
      <w:pPr>
        <w:spacing w:after="0" w:line="240" w:lineRule="auto"/>
        <w:ind w:right="-330"/>
        <w:jc w:val="both"/>
        <w:rPr>
          <w:rFonts w:eastAsia="Arial Unicode MS" w:cstheme="minorHAnsi"/>
          <w:color w:val="244061"/>
          <w:shd w:val="clear" w:color="auto" w:fill="FFFFFF"/>
        </w:rPr>
      </w:pPr>
      <w:r w:rsidRPr="006C163F">
        <w:rPr>
          <w:rFonts w:eastAsia="Arial Unicode MS" w:cstheme="minorHAnsi"/>
          <w:color w:val="244061"/>
          <w:shd w:val="clear" w:color="auto" w:fill="FFFFFF"/>
        </w:rPr>
        <w:t>The Cluster Psychologist will oversee psychological services across a cluster of more than two prisons</w:t>
      </w:r>
      <w:r>
        <w:rPr>
          <w:rFonts w:eastAsia="Arial Unicode MS" w:cstheme="minorHAnsi"/>
          <w:color w:val="244061"/>
          <w:shd w:val="clear" w:color="auto" w:fill="FFFFFF"/>
        </w:rPr>
        <w:t xml:space="preserve"> and/or IRCs</w:t>
      </w:r>
      <w:r w:rsidRPr="006C163F">
        <w:rPr>
          <w:rFonts w:eastAsia="Arial Unicode MS" w:cstheme="minorHAnsi"/>
          <w:color w:val="244061"/>
          <w:shd w:val="clear" w:color="auto" w:fill="FFFFFF"/>
        </w:rPr>
        <w:t xml:space="preserve">, focusing on providing clinical oversight and supporting the integration of trauma-informed practices within each facility. With a minimum of </w:t>
      </w:r>
      <w:r>
        <w:rPr>
          <w:rFonts w:eastAsia="Arial Unicode MS" w:cstheme="minorHAnsi"/>
          <w:color w:val="244061"/>
          <w:shd w:val="clear" w:color="auto" w:fill="FFFFFF"/>
        </w:rPr>
        <w:t>five</w:t>
      </w:r>
      <w:r w:rsidRPr="006C163F">
        <w:rPr>
          <w:rFonts w:eastAsia="Arial Unicode MS" w:cstheme="minorHAnsi"/>
          <w:color w:val="244061"/>
          <w:shd w:val="clear" w:color="auto" w:fill="FFFFFF"/>
        </w:rPr>
        <w:t xml:space="preserve"> years of experience, this role will involve leadership in the delivery of psychological therapies that align with the Practice Plus Group's service model, ensuring high-quality, evidence-based interventions are provided in accordance with NICE guidelines. By working close</w:t>
      </w:r>
      <w:r>
        <w:rPr>
          <w:rFonts w:eastAsia="Arial Unicode MS" w:cstheme="minorHAnsi"/>
          <w:color w:val="244061"/>
          <w:shd w:val="clear" w:color="auto" w:fill="FFFFFF"/>
        </w:rPr>
        <w:t>ly with multidisciplinary teams and overseeing the work of the qualified psychologists,</w:t>
      </w:r>
      <w:r w:rsidRPr="006C163F">
        <w:rPr>
          <w:rFonts w:eastAsia="Arial Unicode MS" w:cstheme="minorHAnsi"/>
          <w:color w:val="244061"/>
          <w:shd w:val="clear" w:color="auto" w:fill="FFFFFF"/>
        </w:rPr>
        <w:t xml:space="preserve"> the </w:t>
      </w:r>
      <w:r>
        <w:rPr>
          <w:rFonts w:eastAsia="Arial Unicode MS" w:cstheme="minorHAnsi"/>
          <w:color w:val="244061"/>
          <w:shd w:val="clear" w:color="auto" w:fill="FFFFFF"/>
        </w:rPr>
        <w:t>Cluster</w:t>
      </w:r>
      <w:r w:rsidRPr="006C163F">
        <w:rPr>
          <w:rFonts w:eastAsia="Arial Unicode MS" w:cstheme="minorHAnsi"/>
          <w:color w:val="244061"/>
          <w:shd w:val="clear" w:color="auto" w:fill="FFFFFF"/>
        </w:rPr>
        <w:t xml:space="preserve"> Psychologist will ensure the delivery of high-quality mental health care, </w:t>
      </w:r>
      <w:r>
        <w:rPr>
          <w:rFonts w:eastAsia="Arial Unicode MS" w:cstheme="minorHAnsi"/>
          <w:color w:val="244061"/>
          <w:shd w:val="clear" w:color="auto" w:fill="FFFFFF"/>
        </w:rPr>
        <w:t xml:space="preserve">lead the </w:t>
      </w:r>
      <w:r w:rsidRPr="006C163F">
        <w:rPr>
          <w:rFonts w:eastAsia="Arial Unicode MS" w:cstheme="minorHAnsi"/>
          <w:color w:val="244061"/>
          <w:shd w:val="clear" w:color="auto" w:fill="FFFFFF"/>
        </w:rPr>
        <w:t>develop</w:t>
      </w:r>
      <w:r>
        <w:rPr>
          <w:rFonts w:eastAsia="Arial Unicode MS" w:cstheme="minorHAnsi"/>
          <w:color w:val="244061"/>
          <w:shd w:val="clear" w:color="auto" w:fill="FFFFFF"/>
        </w:rPr>
        <w:t>ment</w:t>
      </w:r>
      <w:r w:rsidRPr="006C163F">
        <w:rPr>
          <w:rFonts w:eastAsia="Arial Unicode MS" w:cstheme="minorHAnsi"/>
          <w:color w:val="244061"/>
          <w:shd w:val="clear" w:color="auto" w:fill="FFFFFF"/>
        </w:rPr>
        <w:t>,</w:t>
      </w:r>
      <w:r>
        <w:rPr>
          <w:rFonts w:eastAsia="Arial Unicode MS" w:cstheme="minorHAnsi"/>
          <w:color w:val="244061"/>
          <w:shd w:val="clear" w:color="auto" w:fill="FFFFFF"/>
        </w:rPr>
        <w:t xml:space="preserve"> support the </w:t>
      </w:r>
      <w:r w:rsidRPr="006C163F">
        <w:rPr>
          <w:rFonts w:eastAsia="Arial Unicode MS" w:cstheme="minorHAnsi"/>
          <w:color w:val="244061"/>
          <w:shd w:val="clear" w:color="auto" w:fill="FFFFFF"/>
        </w:rPr>
        <w:t>implement</w:t>
      </w:r>
      <w:r>
        <w:rPr>
          <w:rFonts w:eastAsia="Arial Unicode MS" w:cstheme="minorHAnsi"/>
          <w:color w:val="244061"/>
          <w:shd w:val="clear" w:color="auto" w:fill="FFFFFF"/>
        </w:rPr>
        <w:t>ation</w:t>
      </w:r>
      <w:r w:rsidRPr="006C163F">
        <w:rPr>
          <w:rFonts w:eastAsia="Arial Unicode MS" w:cstheme="minorHAnsi"/>
          <w:color w:val="244061"/>
          <w:shd w:val="clear" w:color="auto" w:fill="FFFFFF"/>
        </w:rPr>
        <w:t xml:space="preserve"> </w:t>
      </w:r>
      <w:r>
        <w:rPr>
          <w:rFonts w:eastAsia="Arial Unicode MS" w:cstheme="minorHAnsi"/>
          <w:color w:val="244061"/>
          <w:shd w:val="clear" w:color="auto" w:fill="FFFFFF"/>
        </w:rPr>
        <w:t>and evaluation of</w:t>
      </w:r>
      <w:r w:rsidRPr="006C163F">
        <w:rPr>
          <w:rFonts w:eastAsia="Arial Unicode MS" w:cstheme="minorHAnsi"/>
          <w:color w:val="244061"/>
          <w:shd w:val="clear" w:color="auto" w:fill="FFFFFF"/>
        </w:rPr>
        <w:t xml:space="preserve"> trauma informed and evidence-based treatment programs in line with the Psychological Therapies Services (PTS) model, and contribute to the formulation of policies and practices that promote psychological wellbeing. The Cluster Psychologist will monitor service targets and regularly evaluate the effectiveness of psychological inputs, while also delivering clinical interventions for complex patients and facilitating complex case discussions within the teams. Additionally, the role will include offering reflective practice sessions to help mitigate the effects of secondary trauma among staff. By fostering strong collaboration with prison and community stakeholders, the Cluster Psychologist will support rehabilitation efforts and empower individuals in secure settings to address and minimize the impact of trauma. This position will involve close work with regional and national senior leadership colleagues to review and enhance service quality, driving improvements in psychological service delivery across the cluster.</w:t>
      </w:r>
    </w:p>
    <w:p w14:paraId="5F10B78A" w14:textId="77777777" w:rsidR="00A16605" w:rsidRPr="006C163F" w:rsidRDefault="00A16605" w:rsidP="006C163F">
      <w:pPr>
        <w:spacing w:after="0" w:line="240" w:lineRule="auto"/>
        <w:ind w:right="-330"/>
        <w:jc w:val="both"/>
        <w:rPr>
          <w:rFonts w:eastAsia="Arial Unicode MS" w:cstheme="minorHAnsi"/>
          <w:color w:val="244061"/>
          <w:shd w:val="clear" w:color="auto" w:fill="FFFFFF"/>
        </w:rPr>
      </w:pPr>
      <w:bookmarkStart w:id="0" w:name="_GoBack"/>
      <w:bookmarkEnd w:id="0"/>
    </w:p>
    <w:p w14:paraId="0D48BF68" w14:textId="24BBEA72" w:rsidR="00911679" w:rsidRPr="008C37AC" w:rsidRDefault="00911679" w:rsidP="00911679">
      <w:pPr>
        <w:spacing w:after="0" w:line="360" w:lineRule="auto"/>
        <w:ind w:right="-330"/>
        <w:rPr>
          <w:rFonts w:ascii="Arial" w:eastAsia="Calibri" w:hAnsi="Arial" w:cs="Arial"/>
          <w:b/>
          <w:bCs/>
          <w:color w:val="44546A" w:themeColor="text2"/>
          <w:szCs w:val="20"/>
          <w:u w:val="single"/>
        </w:rPr>
      </w:pPr>
      <w:r w:rsidRPr="008C37AC">
        <w:rPr>
          <w:rFonts w:ascii="Arial" w:eastAsia="Calibri" w:hAnsi="Arial" w:cs="Arial"/>
          <w:b/>
          <w:bCs/>
          <w:color w:val="44546A" w:themeColor="text2"/>
          <w:szCs w:val="20"/>
          <w:u w:val="single"/>
        </w:rPr>
        <w:lastRenderedPageBreak/>
        <w:t xml:space="preserve">MAIN DUTIES/RESPONSIBILITIES </w:t>
      </w:r>
    </w:p>
    <w:p w14:paraId="3AE3A3F1"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r w:rsidRPr="008C37AC">
        <w:rPr>
          <w:rFonts w:eastAsia="Arial Unicode MS" w:cstheme="minorHAnsi"/>
          <w:b/>
          <w:color w:val="44546A" w:themeColor="text2"/>
          <w:sz w:val="24"/>
          <w:szCs w:val="24"/>
          <w:shd w:val="clear" w:color="auto" w:fill="FFFFFF"/>
        </w:rPr>
        <w:t xml:space="preserve">Clinical - </w:t>
      </w:r>
    </w:p>
    <w:p w14:paraId="4A152001" w14:textId="249FC239"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provide highly specialist psyc</w:t>
      </w:r>
      <w:r w:rsidR="005A7B3F">
        <w:rPr>
          <w:rFonts w:eastAsia="Arial Unicode MS" w:cstheme="minorHAnsi"/>
          <w:color w:val="44546A" w:themeColor="text2"/>
          <w:shd w:val="clear" w:color="auto" w:fill="FFFFFF"/>
        </w:rPr>
        <w:t>hological assessment of patients</w:t>
      </w:r>
      <w:r w:rsidRPr="008C37AC">
        <w:rPr>
          <w:rFonts w:eastAsia="Arial Unicode MS" w:cstheme="minorHAnsi"/>
          <w:color w:val="44546A" w:themeColor="text2"/>
          <w:shd w:val="clear" w:color="auto" w:fill="FFFFFF"/>
        </w:rPr>
        <w:t xml:space="preserve"> based upon the appropriate use, interpretation and integration of complex data from a variety of sources including psychological and neuropsychological tests, self-report measures, rating scales, direct and indirect structured observations and semi-structured interviews with patients, family members (when appropriate) and others involved in the patient’s care.</w:t>
      </w:r>
    </w:p>
    <w:p w14:paraId="27799CD5" w14:textId="77777777" w:rsidR="00911679" w:rsidRPr="008C37AC" w:rsidRDefault="00911679" w:rsidP="00911679">
      <w:pPr>
        <w:tabs>
          <w:tab w:val="left" w:pos="0"/>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provide specialist psychological advice, guidance and consultation to other professionals contributing directly to patient’s formulation, diagnosis and treatment plan;</w:t>
      </w:r>
    </w:p>
    <w:p w14:paraId="7F826261" w14:textId="77777777" w:rsidR="00911679" w:rsidRPr="008C37AC" w:rsidRDefault="00911679" w:rsidP="00911679">
      <w:pPr>
        <w:tabs>
          <w:tab w:val="left" w:pos="0"/>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be responsible for implementing a range of psychological interventions for individuals and groups, adjusting and refining psychological formulations drawing upon different explanatory models, and maintaining a number of provisional hypotheses; engage in structured and dynamic risk assessments;</w:t>
      </w:r>
    </w:p>
    <w:p w14:paraId="48051C9F" w14:textId="77777777" w:rsidR="00911679" w:rsidRPr="008C37AC" w:rsidRDefault="00911679" w:rsidP="00911679">
      <w:pPr>
        <w:tabs>
          <w:tab w:val="left" w:pos="0"/>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evaluate and make decisions about treatment options taking in to account both theoretical and therapeutic models and highly complex factors including historical and developmental processes that have shaped the individual, family or group;</w:t>
      </w:r>
    </w:p>
    <w:p w14:paraId="0727E37F" w14:textId="77777777" w:rsidR="00911679" w:rsidRPr="008C37AC" w:rsidRDefault="00911679" w:rsidP="00911679">
      <w:pPr>
        <w:tabs>
          <w:tab w:val="left" w:pos="0"/>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contribute directly and indirectly to a trauma informed, psychologically-based framework of understanding and care to the benefit of all clients of the service, promoting the psychological mindedness of staff;</w:t>
      </w:r>
    </w:p>
    <w:p w14:paraId="204F298C" w14:textId="77777777" w:rsidR="00911679" w:rsidRDefault="00911679" w:rsidP="00911679">
      <w:pPr>
        <w:tabs>
          <w:tab w:val="left" w:pos="284"/>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To contribute a psychosocial, trauma informed perspective within the multidisciplinary team including for those patients not directly on the psychologist’s caseload and attend individual patient reviews and risk management meetings where appropriate; </w:t>
      </w:r>
    </w:p>
    <w:p w14:paraId="17F9B25C" w14:textId="77777777" w:rsidR="00911679" w:rsidRPr="009F34B1" w:rsidRDefault="00911679" w:rsidP="00911679">
      <w:pPr>
        <w:pStyle w:val="ListParagraph"/>
        <w:numPr>
          <w:ilvl w:val="0"/>
          <w:numId w:val="5"/>
        </w:numPr>
        <w:spacing w:after="0" w:line="240" w:lineRule="auto"/>
        <w:ind w:left="142" w:right="-330" w:hanging="142"/>
        <w:jc w:val="both"/>
        <w:rPr>
          <w:rFonts w:eastAsia="Arial Unicode MS" w:cstheme="minorHAnsi"/>
          <w:color w:val="244061"/>
          <w:shd w:val="clear" w:color="auto" w:fill="FFFFFF"/>
        </w:rPr>
      </w:pPr>
      <w:r w:rsidRPr="006728BF">
        <w:rPr>
          <w:rFonts w:eastAsia="Arial Unicode MS" w:cstheme="minorHAnsi"/>
          <w:color w:val="244061"/>
          <w:shd w:val="clear" w:color="auto" w:fill="FFFFFF"/>
        </w:rPr>
        <w:t xml:space="preserve">To attend </w:t>
      </w:r>
      <w:r>
        <w:rPr>
          <w:rFonts w:eastAsia="Arial Unicode MS" w:cstheme="minorHAnsi"/>
          <w:color w:val="244061"/>
          <w:shd w:val="clear" w:color="auto" w:fill="FFFFFF"/>
        </w:rPr>
        <w:t>ACCT reviews</w:t>
      </w:r>
      <w:r w:rsidRPr="006728BF">
        <w:rPr>
          <w:rFonts w:eastAsia="Arial Unicode MS" w:cstheme="minorHAnsi"/>
          <w:color w:val="244061"/>
          <w:shd w:val="clear" w:color="auto" w:fill="FFFFFF"/>
        </w:rPr>
        <w:t xml:space="preserve"> </w:t>
      </w:r>
      <w:r>
        <w:rPr>
          <w:rFonts w:eastAsia="Arial Unicode MS" w:cstheme="minorHAnsi"/>
          <w:color w:val="244061"/>
          <w:shd w:val="clear" w:color="auto" w:fill="FFFFFF"/>
        </w:rPr>
        <w:t>and segregation reviews in the prison</w:t>
      </w:r>
      <w:r w:rsidRPr="006728BF">
        <w:rPr>
          <w:rFonts w:eastAsia="Arial Unicode MS" w:cstheme="minorHAnsi"/>
          <w:color w:val="244061"/>
          <w:shd w:val="clear" w:color="auto" w:fill="FFFFFF"/>
        </w:rPr>
        <w:t xml:space="preserve"> as appropriate and to offer psychological opinion about management and approp</w:t>
      </w:r>
      <w:r>
        <w:rPr>
          <w:rFonts w:eastAsia="Arial Unicode MS" w:cstheme="minorHAnsi"/>
          <w:color w:val="244061"/>
          <w:shd w:val="clear" w:color="auto" w:fill="FFFFFF"/>
        </w:rPr>
        <w:t>riate referrals in that context and, offer psychological understanding into CSIP plans to support management of patients within the wing by prison staff;</w:t>
      </w:r>
    </w:p>
    <w:p w14:paraId="613C265F" w14:textId="77777777" w:rsidR="00911679" w:rsidRPr="008C37AC" w:rsidRDefault="00911679" w:rsidP="00911679">
      <w:pPr>
        <w:tabs>
          <w:tab w:val="left" w:pos="284"/>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To communicate in a skilled and sensitive manner, highly complex/sensitive information concerning the assessment, formulation and treatment plans to the patient, appropriate professional colleagues and to family members, as appropriate, and to monitor and evaluate progress during the course of multi-disciplinary discussions; </w:t>
      </w:r>
    </w:p>
    <w:p w14:paraId="5B98F821" w14:textId="77777777" w:rsidR="00911679" w:rsidRPr="008C37AC" w:rsidRDefault="00911679" w:rsidP="00911679">
      <w:pPr>
        <w:tabs>
          <w:tab w:val="left" w:pos="284"/>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To be able to complete and interpret formal psychometric assessments; </w:t>
      </w:r>
    </w:p>
    <w:p w14:paraId="1674003A"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maintain accurate clinical records and keep the PTS dashboard up to date with outcomes data for patient/service and staff outcomes;</w:t>
      </w:r>
    </w:p>
    <w:p w14:paraId="7B397CAB" w14:textId="77777777" w:rsidR="00911679" w:rsidRPr="008C37AC" w:rsidRDefault="00911679" w:rsidP="00911679">
      <w:pPr>
        <w:tabs>
          <w:tab w:val="left" w:pos="284"/>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To contribute to the development of specialized individual treatment plans or packages of care for patients with complex psychological problems and who may present a risk of harm to themselves or others; </w:t>
      </w:r>
    </w:p>
    <w:p w14:paraId="6770B6E3" w14:textId="77777777" w:rsidR="00911679" w:rsidRPr="008C37AC" w:rsidRDefault="00911679" w:rsidP="00911679">
      <w:pPr>
        <w:tabs>
          <w:tab w:val="left" w:pos="284"/>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To be able to manage the emotional impact of working, often one-to-one, with people who can be in crisis, who can show high levels of arousal and can be actively self-harming or suicidal; </w:t>
      </w:r>
    </w:p>
    <w:p w14:paraId="6A250B96" w14:textId="77777777" w:rsidR="00911679" w:rsidRPr="008C37AC" w:rsidRDefault="00911679" w:rsidP="00911679">
      <w:pPr>
        <w:tabs>
          <w:tab w:val="left" w:pos="284"/>
        </w:tabs>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work jointly with other psychologists/therapists, to plan and hand over the psychological assessment and treatments of patients that may continue after either transfer to other prisons or released in the community or other recovery-based settings.</w:t>
      </w:r>
    </w:p>
    <w:p w14:paraId="2A3A73A1"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In liaison with Mental Leads and/or Heads of Healthcare and the National head of Psychological Therapies, identify opportunities for and conduct service development projects in collaboration with other members of the multidisciplinary team; </w:t>
      </w:r>
    </w:p>
    <w:p w14:paraId="1F729DD0"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Participate in and contribute to CPD and peer supervision within the wider healthcare team; </w:t>
      </w:r>
    </w:p>
    <w:p w14:paraId="0B1D027E"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Active engagement in appropriate practice supervision.</w:t>
      </w:r>
    </w:p>
    <w:p w14:paraId="72F54BA6"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p>
    <w:p w14:paraId="47642221"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r w:rsidRPr="008C37AC">
        <w:rPr>
          <w:rFonts w:eastAsia="Arial Unicode MS" w:cstheme="minorHAnsi"/>
          <w:b/>
          <w:color w:val="44546A" w:themeColor="text2"/>
          <w:sz w:val="24"/>
          <w:szCs w:val="24"/>
          <w:shd w:val="clear" w:color="auto" w:fill="FFFFFF"/>
        </w:rPr>
        <w:t>Teaching, training and supervision –</w:t>
      </w:r>
    </w:p>
    <w:p w14:paraId="677E2B85"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p>
    <w:p w14:paraId="6E587DDB" w14:textId="77777777" w:rsidR="00911679" w:rsidRPr="008C37AC" w:rsidRDefault="00911679" w:rsidP="00911679">
      <w:pPr>
        <w:spacing w:after="0" w:line="240" w:lineRule="auto"/>
        <w:ind w:right="-330"/>
        <w:jc w:val="both"/>
        <w:rPr>
          <w:color w:val="44546A" w:themeColor="text2"/>
        </w:rPr>
      </w:pPr>
      <w:r w:rsidRPr="008C37AC">
        <w:rPr>
          <w:rFonts w:eastAsia="Arial Unicode MS" w:cstheme="minorHAnsi"/>
          <w:color w:val="44546A" w:themeColor="text2"/>
          <w:shd w:val="clear" w:color="auto" w:fill="FFFFFF"/>
        </w:rPr>
        <w:t xml:space="preserve">• </w:t>
      </w:r>
      <w:r w:rsidRPr="008C37AC">
        <w:rPr>
          <w:color w:val="44546A" w:themeColor="text2"/>
        </w:rPr>
        <w:t>To receive regular clinical supervision from an appropriately qualified and experienced supervisor, in accordance with the BPS and the HCPC guidelines and, where appropriate, from other senior professional colleagues and, to supervise junior psychology colleagues and other therapists and MDT colleagues as appropriate;</w:t>
      </w:r>
    </w:p>
    <w:p w14:paraId="53E13404" w14:textId="77777777" w:rsidR="00911679" w:rsidRPr="008C37AC" w:rsidRDefault="00911679" w:rsidP="00911679">
      <w:pPr>
        <w:spacing w:after="0" w:line="240" w:lineRule="auto"/>
        <w:ind w:right="-330"/>
        <w:jc w:val="both"/>
        <w:rPr>
          <w:color w:val="44546A" w:themeColor="text2"/>
        </w:rPr>
      </w:pPr>
      <w:r w:rsidRPr="008C37AC">
        <w:rPr>
          <w:rFonts w:eastAsia="Arial Unicode MS" w:cstheme="minorHAnsi"/>
          <w:color w:val="44546A" w:themeColor="text2"/>
          <w:shd w:val="clear" w:color="auto" w:fill="FFFFFF"/>
        </w:rPr>
        <w:lastRenderedPageBreak/>
        <w:t>•</w:t>
      </w:r>
      <w:r w:rsidRPr="008C37AC">
        <w:rPr>
          <w:color w:val="44546A" w:themeColor="text2"/>
        </w:rPr>
        <w:t>To provide training and supervision for members of the service (healthcare and prison) in the delivery of psychologically, trauma informed care and treatment;</w:t>
      </w:r>
    </w:p>
    <w:p w14:paraId="0195683B" w14:textId="77777777" w:rsidR="00911679" w:rsidRPr="008C37AC" w:rsidRDefault="00911679" w:rsidP="00911679">
      <w:pPr>
        <w:spacing w:after="0" w:line="240" w:lineRule="auto"/>
        <w:ind w:right="-330"/>
        <w:jc w:val="both"/>
        <w:rPr>
          <w:color w:val="44546A" w:themeColor="text2"/>
        </w:rPr>
      </w:pPr>
      <w:r w:rsidRPr="008C37AC">
        <w:rPr>
          <w:rFonts w:eastAsia="Arial Unicode MS" w:cstheme="minorHAnsi"/>
          <w:color w:val="44546A" w:themeColor="text2"/>
          <w:shd w:val="clear" w:color="auto" w:fill="FFFFFF"/>
        </w:rPr>
        <w:t xml:space="preserve">• </w:t>
      </w:r>
      <w:r w:rsidRPr="008C37AC">
        <w:rPr>
          <w:color w:val="44546A" w:themeColor="text2"/>
        </w:rPr>
        <w:t xml:space="preserve">To provide specialist advice and consultation and training to members of other disciplines within the teams and to non-psychology manager of the teams on psychological understanding, interventions and evaluations; </w:t>
      </w:r>
    </w:p>
    <w:p w14:paraId="5BCC4CB0" w14:textId="77777777" w:rsidR="00911679" w:rsidRPr="008C37AC" w:rsidRDefault="00911679" w:rsidP="00911679">
      <w:pPr>
        <w:spacing w:after="0" w:line="240" w:lineRule="auto"/>
        <w:ind w:right="-330"/>
        <w:jc w:val="both"/>
        <w:rPr>
          <w:color w:val="44546A" w:themeColor="text2"/>
        </w:rPr>
      </w:pPr>
      <w:r w:rsidRPr="008C37AC">
        <w:rPr>
          <w:rFonts w:eastAsia="Arial Unicode MS" w:cstheme="minorHAnsi"/>
          <w:color w:val="44546A" w:themeColor="text2"/>
          <w:shd w:val="clear" w:color="auto" w:fill="FFFFFF"/>
        </w:rPr>
        <w:t>•</w:t>
      </w:r>
      <w:r w:rsidRPr="008C37AC">
        <w:rPr>
          <w:color w:val="44546A" w:themeColor="text2"/>
        </w:rPr>
        <w:t xml:space="preserve">To develop and deliver teaching as appropriate for members of staff from other disciplines; </w:t>
      </w:r>
    </w:p>
    <w:p w14:paraId="47A6F10D" w14:textId="77777777" w:rsidR="00911679" w:rsidRPr="008C37AC" w:rsidRDefault="00911679" w:rsidP="00911679">
      <w:pPr>
        <w:spacing w:after="0" w:line="240" w:lineRule="auto"/>
        <w:ind w:right="-330"/>
        <w:jc w:val="both"/>
        <w:rPr>
          <w:color w:val="44546A" w:themeColor="text2"/>
        </w:rPr>
      </w:pPr>
      <w:r w:rsidRPr="008C37AC">
        <w:rPr>
          <w:rFonts w:eastAsia="Arial Unicode MS" w:cstheme="minorHAnsi"/>
          <w:color w:val="44546A" w:themeColor="text2"/>
          <w:shd w:val="clear" w:color="auto" w:fill="FFFFFF"/>
        </w:rPr>
        <w:t xml:space="preserve">• </w:t>
      </w:r>
      <w:r w:rsidRPr="008C37AC">
        <w:rPr>
          <w:color w:val="44546A" w:themeColor="text2"/>
        </w:rPr>
        <w:t xml:space="preserve">Responsible for planning, delivery and clinical supervision of a specialist psychology training placement for trainees on the postgraduate doctoral courses in clinical/counselling and/ or forensic psychology; </w:t>
      </w:r>
    </w:p>
    <w:p w14:paraId="6A7A615A" w14:textId="77777777" w:rsidR="00911679" w:rsidRPr="008C37AC" w:rsidRDefault="00911679" w:rsidP="00911679">
      <w:pPr>
        <w:spacing w:after="0" w:line="240" w:lineRule="auto"/>
        <w:ind w:right="-330"/>
        <w:jc w:val="both"/>
        <w:rPr>
          <w:color w:val="44546A" w:themeColor="text2"/>
        </w:rPr>
      </w:pPr>
      <w:r w:rsidRPr="008C37AC">
        <w:rPr>
          <w:rFonts w:eastAsia="Arial Unicode MS" w:cstheme="minorHAnsi"/>
          <w:color w:val="44546A" w:themeColor="text2"/>
          <w:shd w:val="clear" w:color="auto" w:fill="FFFFFF"/>
        </w:rPr>
        <w:t>•</w:t>
      </w:r>
      <w:r w:rsidRPr="008C37AC">
        <w:rPr>
          <w:color w:val="44546A" w:themeColor="text2"/>
        </w:rPr>
        <w:t xml:space="preserve">To develop further post-qualification experience in psychology over and above that provided through training by engaging in a clearly planned CPD programme in accordance with British Psychological Society guidance and in line with service model and needs; </w:t>
      </w:r>
    </w:p>
    <w:p w14:paraId="73F5AD88"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r w:rsidRPr="008C37AC">
        <w:rPr>
          <w:rFonts w:eastAsia="Arial Unicode MS" w:cstheme="minorHAnsi"/>
          <w:color w:val="44546A" w:themeColor="text2"/>
          <w:shd w:val="clear" w:color="auto" w:fill="FFFFFF"/>
        </w:rPr>
        <w:t xml:space="preserve">• </w:t>
      </w:r>
      <w:r w:rsidRPr="008C37AC">
        <w:rPr>
          <w:color w:val="44546A" w:themeColor="text2"/>
        </w:rPr>
        <w:t xml:space="preserve">To contribute to peer psychology supervision sessions. </w:t>
      </w:r>
    </w:p>
    <w:p w14:paraId="330F3391"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p>
    <w:p w14:paraId="693A1093"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r w:rsidRPr="008C37AC">
        <w:rPr>
          <w:rFonts w:eastAsia="Arial Unicode MS" w:cstheme="minorHAnsi"/>
          <w:b/>
          <w:color w:val="44546A" w:themeColor="text2"/>
          <w:sz w:val="24"/>
          <w:szCs w:val="24"/>
          <w:shd w:val="clear" w:color="auto" w:fill="FFFFFF"/>
        </w:rPr>
        <w:t>Management, recruitment, policy and service development –</w:t>
      </w:r>
    </w:p>
    <w:p w14:paraId="739ABB81"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p>
    <w:p w14:paraId="1218377B" w14:textId="77777777" w:rsidR="00911679" w:rsidRPr="008C37AC" w:rsidRDefault="00911679" w:rsidP="00911679">
      <w:pPr>
        <w:spacing w:after="0" w:line="240" w:lineRule="auto"/>
        <w:ind w:right="-330"/>
        <w:jc w:val="both"/>
        <w:rPr>
          <w:color w:val="44546A" w:themeColor="text2"/>
        </w:rPr>
      </w:pPr>
      <w:r w:rsidRPr="008C37AC">
        <w:rPr>
          <w:rFonts w:eastAsia="Arial Unicode MS" w:cstheme="minorHAnsi"/>
          <w:color w:val="44546A" w:themeColor="text2"/>
          <w:shd w:val="clear" w:color="auto" w:fill="FFFFFF"/>
        </w:rPr>
        <w:t xml:space="preserve">• </w:t>
      </w:r>
      <w:r w:rsidRPr="008C37AC">
        <w:rPr>
          <w:color w:val="44546A" w:themeColor="text2"/>
        </w:rPr>
        <w:t>To plan and supervise the work of undergraduate psychology students, and trainee psychologists and be responsible for their support in their placements;</w:t>
      </w:r>
    </w:p>
    <w:p w14:paraId="461527A6" w14:textId="77777777" w:rsidR="00911679" w:rsidRPr="008C37AC" w:rsidRDefault="00911679" w:rsidP="00911679">
      <w:pPr>
        <w:spacing w:after="0" w:line="240" w:lineRule="auto"/>
        <w:ind w:right="-330"/>
        <w:jc w:val="both"/>
        <w:rPr>
          <w:color w:val="44546A" w:themeColor="text2"/>
        </w:rPr>
      </w:pPr>
      <w:r w:rsidRPr="008C37AC">
        <w:rPr>
          <w:color w:val="44546A" w:themeColor="text2"/>
        </w:rPr>
        <w:t xml:space="preserve">• To contribute to proposals and implementation of policy and service development changes in relation to psychology and psychological therapies; </w:t>
      </w:r>
    </w:p>
    <w:p w14:paraId="349EED76" w14:textId="77777777" w:rsidR="00911679" w:rsidRPr="008C37AC" w:rsidRDefault="00911679" w:rsidP="00911679">
      <w:pPr>
        <w:spacing w:after="0" w:line="240" w:lineRule="auto"/>
        <w:ind w:right="-330"/>
        <w:jc w:val="both"/>
        <w:rPr>
          <w:color w:val="44546A" w:themeColor="text2"/>
        </w:rPr>
      </w:pPr>
      <w:r w:rsidRPr="008C37AC">
        <w:rPr>
          <w:color w:val="44546A" w:themeColor="text2"/>
        </w:rPr>
        <w:t xml:space="preserve">• </w:t>
      </w:r>
      <w:r w:rsidRPr="008C37AC">
        <w:rPr>
          <w:rFonts w:eastAsia="Arial Unicode MS" w:cstheme="minorHAnsi"/>
          <w:color w:val="44546A" w:themeColor="text2"/>
          <w:shd w:val="clear" w:color="auto" w:fill="FFFFFF"/>
        </w:rPr>
        <w:t>To advise the Mental Health lead and/or Heads of Healthcare on those aspects of the service where psychological matters need addressing in line with best practice and service objectives;</w:t>
      </w:r>
    </w:p>
    <w:p w14:paraId="50089FC2" w14:textId="77777777" w:rsidR="00911679" w:rsidRPr="008C37AC" w:rsidRDefault="00911679" w:rsidP="00911679">
      <w:pPr>
        <w:spacing w:after="0" w:line="240" w:lineRule="auto"/>
        <w:ind w:right="-330"/>
        <w:jc w:val="both"/>
        <w:rPr>
          <w:color w:val="44546A" w:themeColor="text2"/>
        </w:rPr>
      </w:pPr>
      <w:r w:rsidRPr="008C37AC">
        <w:rPr>
          <w:color w:val="44546A" w:themeColor="text2"/>
        </w:rPr>
        <w:t xml:space="preserve">• Responsible for contributing to the planning, organizing, auditing and developing of policy strategies for the delivery of the psychological therapies service; </w:t>
      </w:r>
    </w:p>
    <w:p w14:paraId="75E5B1C9"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color w:val="44546A" w:themeColor="text2"/>
        </w:rPr>
        <w:t xml:space="preserve">• </w:t>
      </w:r>
      <w:r w:rsidRPr="008C37AC">
        <w:rPr>
          <w:rFonts w:eastAsia="Arial Unicode MS" w:cstheme="minorHAnsi"/>
          <w:color w:val="44546A" w:themeColor="text2"/>
          <w:shd w:val="clear" w:color="auto" w:fill="FFFFFF"/>
        </w:rPr>
        <w:t>To contribute to proposals for and implementation of policy and service development changes in relation to psychology and psychological therapies within the service;</w:t>
      </w:r>
    </w:p>
    <w:p w14:paraId="07E263D5" w14:textId="77777777" w:rsidR="00911679" w:rsidRPr="008C37AC" w:rsidRDefault="00911679" w:rsidP="00911679">
      <w:pPr>
        <w:spacing w:after="0" w:line="240" w:lineRule="auto"/>
        <w:ind w:right="-330"/>
        <w:jc w:val="both"/>
        <w:rPr>
          <w:color w:val="44546A" w:themeColor="text2"/>
        </w:rPr>
      </w:pPr>
      <w:r w:rsidRPr="008C37AC">
        <w:rPr>
          <w:color w:val="44546A" w:themeColor="text2"/>
        </w:rPr>
        <w:t xml:space="preserve">• To take responsibility for representation of the profession at appropriate service development and governance meetings as agreed with their Line Manager and in line with Personal and Professional Development Plans (PDPs); </w:t>
      </w:r>
    </w:p>
    <w:p w14:paraId="131CA6F1" w14:textId="77777777" w:rsidR="00911679" w:rsidRPr="008C37AC" w:rsidRDefault="00911679" w:rsidP="00911679">
      <w:pPr>
        <w:spacing w:after="0" w:line="240" w:lineRule="auto"/>
        <w:ind w:right="-330"/>
        <w:jc w:val="both"/>
        <w:rPr>
          <w:color w:val="44546A" w:themeColor="text2"/>
        </w:rPr>
      </w:pPr>
      <w:r w:rsidRPr="008C37AC">
        <w:rPr>
          <w:color w:val="44546A" w:themeColor="text2"/>
        </w:rPr>
        <w:t xml:space="preserve">• To contribute to recruitment shortlisting and interviewing as appropriate across the service; </w:t>
      </w:r>
    </w:p>
    <w:p w14:paraId="4D3D26BE"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p>
    <w:p w14:paraId="3E0433E5"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r w:rsidRPr="008C37AC">
        <w:rPr>
          <w:rFonts w:eastAsia="Arial Unicode MS" w:cstheme="minorHAnsi"/>
          <w:b/>
          <w:color w:val="44546A" w:themeColor="text2"/>
          <w:sz w:val="24"/>
          <w:szCs w:val="24"/>
          <w:shd w:val="clear" w:color="auto" w:fill="FFFFFF"/>
        </w:rPr>
        <w:t xml:space="preserve">Research, service evaluation &amp; audit – </w:t>
      </w:r>
    </w:p>
    <w:p w14:paraId="4247AF1C"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p>
    <w:p w14:paraId="5315939F"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utilise theory, evidence based literature and research to support evidence based practice in individual/ group work and work with other team members;</w:t>
      </w:r>
    </w:p>
    <w:p w14:paraId="7DCD1B6A"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undertake project management, including complex audit, research and service evaluation projects, with colleagues within the service, to help develop service provision;</w:t>
      </w:r>
    </w:p>
    <w:p w14:paraId="40A1BDD9" w14:textId="77777777" w:rsidR="00911679" w:rsidRPr="008C37AC" w:rsidRDefault="00911679" w:rsidP="00911679">
      <w:pPr>
        <w:spacing w:after="0" w:line="240" w:lineRule="auto"/>
        <w:ind w:right="-330"/>
        <w:jc w:val="both"/>
        <w:rPr>
          <w:color w:val="44546A" w:themeColor="text2"/>
        </w:rPr>
      </w:pPr>
      <w:r w:rsidRPr="008C37AC">
        <w:rPr>
          <w:rFonts w:eastAsia="Arial Unicode MS" w:cstheme="minorHAnsi"/>
          <w:color w:val="44546A" w:themeColor="text2"/>
          <w:shd w:val="clear" w:color="auto" w:fill="FFFFFF"/>
        </w:rPr>
        <w:t xml:space="preserve">• </w:t>
      </w:r>
      <w:r w:rsidRPr="008C37AC">
        <w:rPr>
          <w:color w:val="44546A" w:themeColor="text2"/>
        </w:rPr>
        <w:t>To prepare and present information from audits, evaluations and research to professional audiences within and outside the Organisation</w:t>
      </w:r>
    </w:p>
    <w:p w14:paraId="17FD0FEA"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w:t>
      </w:r>
      <w:r w:rsidRPr="008C37AC">
        <w:rPr>
          <w:color w:val="44546A" w:themeColor="text2"/>
        </w:rPr>
        <w:t>To prepare papers for publication based on audit, evaluation, research and development work</w:t>
      </w:r>
    </w:p>
    <w:p w14:paraId="625854EE" w14:textId="77777777" w:rsidR="00911679" w:rsidRPr="008C37AC" w:rsidRDefault="00911679" w:rsidP="00911679">
      <w:pPr>
        <w:spacing w:after="0" w:line="240" w:lineRule="auto"/>
        <w:ind w:right="-330"/>
        <w:jc w:val="both"/>
        <w:rPr>
          <w:color w:val="44546A" w:themeColor="text2"/>
        </w:rPr>
      </w:pPr>
      <w:r w:rsidRPr="008C37AC">
        <w:rPr>
          <w:color w:val="44546A" w:themeColor="text2"/>
        </w:rPr>
        <w:t>• To utilise theory, evidence based literature and research to support evidence based practice in individual work and work with other team members.</w:t>
      </w:r>
    </w:p>
    <w:p w14:paraId="71BF0EE4"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p>
    <w:p w14:paraId="49AB3843"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r w:rsidRPr="008C37AC">
        <w:rPr>
          <w:rFonts w:eastAsia="Arial Unicode MS" w:cstheme="minorHAnsi"/>
          <w:b/>
          <w:color w:val="44546A" w:themeColor="text2"/>
          <w:sz w:val="24"/>
          <w:szCs w:val="24"/>
          <w:shd w:val="clear" w:color="auto" w:fill="FFFFFF"/>
        </w:rPr>
        <w:t xml:space="preserve">Professional - </w:t>
      </w:r>
    </w:p>
    <w:p w14:paraId="489A50DC"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p>
    <w:p w14:paraId="631CDEB0"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To attend regional and national Psychological Therapies meetings, service development and other relevant meetings regularly; </w:t>
      </w:r>
    </w:p>
    <w:p w14:paraId="6597ECD0"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•To adhere to professional/accrediting body codes of conduct, policies and procedures (e.g. HCPC, BABCP, BPS); </w:t>
      </w:r>
    </w:p>
    <w:p w14:paraId="1064D077"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To be aware of, adhere to, and where appropriate, contribute to the formulation and review of Practice Plus Group policies and procedures;  </w:t>
      </w:r>
    </w:p>
    <w:p w14:paraId="069E2419"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lastRenderedPageBreak/>
        <w:t>• To maintain and develop high standards of psychology/psychological therapy practice by engaging in continuing professional development and co-operative working/networking with therapists, clinical, counselling and forensic psychologist colleagues;</w:t>
      </w:r>
    </w:p>
    <w:p w14:paraId="7BDB95C4"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receive regular line management supervision by the Head of Healthcare</w:t>
      </w:r>
    </w:p>
    <w:p w14:paraId="320D735E"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To participate in the organisation’s annual performance review and personal development planning process with the clinical supervisor and line manager;</w:t>
      </w:r>
    </w:p>
    <w:p w14:paraId="490FBE08"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 xml:space="preserve"> • To keep up to date with legislation, national directives, policies and NICE guidelines in relation to the work delivered.</w:t>
      </w:r>
    </w:p>
    <w:p w14:paraId="7BFA0D6C"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p>
    <w:p w14:paraId="42E1E43E"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r w:rsidRPr="008C37AC">
        <w:rPr>
          <w:rFonts w:eastAsia="Arial Unicode MS" w:cstheme="minorHAnsi"/>
          <w:b/>
          <w:color w:val="44546A" w:themeColor="text2"/>
          <w:sz w:val="24"/>
          <w:szCs w:val="24"/>
          <w:shd w:val="clear" w:color="auto" w:fill="FFFFFF"/>
        </w:rPr>
        <w:t>Other –</w:t>
      </w:r>
    </w:p>
    <w:p w14:paraId="6EFDE9AD" w14:textId="77777777" w:rsidR="00911679" w:rsidRPr="008C37AC" w:rsidRDefault="00911679" w:rsidP="00911679">
      <w:pPr>
        <w:spacing w:after="0" w:line="240" w:lineRule="auto"/>
        <w:ind w:right="-330"/>
        <w:jc w:val="both"/>
        <w:rPr>
          <w:rFonts w:eastAsia="Arial Unicode MS" w:cstheme="minorHAnsi"/>
          <w:b/>
          <w:color w:val="44546A" w:themeColor="text2"/>
          <w:sz w:val="24"/>
          <w:szCs w:val="24"/>
          <w:shd w:val="clear" w:color="auto" w:fill="FFFFFF"/>
        </w:rPr>
      </w:pPr>
    </w:p>
    <w:p w14:paraId="1DFA72CF" w14:textId="77777777" w:rsidR="00911679" w:rsidRPr="008C37AC" w:rsidRDefault="00911679" w:rsidP="00911679">
      <w:pPr>
        <w:spacing w:after="0" w:line="240" w:lineRule="auto"/>
        <w:ind w:right="-330"/>
        <w:jc w:val="both"/>
        <w:rPr>
          <w:rFonts w:eastAsia="Arial Unicode MS" w:cstheme="minorHAnsi"/>
          <w:color w:val="44546A" w:themeColor="text2"/>
          <w:shd w:val="clear" w:color="auto" w:fill="FFFFFF"/>
        </w:rPr>
      </w:pPr>
      <w:r w:rsidRPr="008C37AC">
        <w:rPr>
          <w:rFonts w:eastAsia="Arial Unicode MS" w:cstheme="minorHAnsi"/>
          <w:color w:val="44546A" w:themeColor="text2"/>
          <w:shd w:val="clear" w:color="auto" w:fill="FFFFFF"/>
        </w:rPr>
        <w:t>This Job Description is not exhaustive and may change as the post develops, but such change will not take place without consultation between the post holder and their manager. Job descriptions should be reviewed at least annually at the appraisal meeting.</w:t>
      </w:r>
    </w:p>
    <w:p w14:paraId="2C13247A" w14:textId="77777777" w:rsidR="00911679" w:rsidRPr="0036718A" w:rsidRDefault="00911679" w:rsidP="00911679">
      <w:pPr>
        <w:spacing w:after="0" w:line="360" w:lineRule="auto"/>
        <w:ind w:right="-330"/>
        <w:rPr>
          <w:rFonts w:ascii="Arial" w:eastAsia="Arial Unicode MS" w:hAnsi="Arial" w:cs="Arial"/>
          <w:color w:val="244061"/>
          <w:sz w:val="20"/>
          <w:szCs w:val="20"/>
        </w:rPr>
      </w:pPr>
    </w:p>
    <w:p w14:paraId="756B156A" w14:textId="77777777" w:rsidR="00911679" w:rsidRPr="0036718A" w:rsidRDefault="00911679" w:rsidP="00911679">
      <w:pPr>
        <w:spacing w:after="0" w:line="360" w:lineRule="auto"/>
        <w:ind w:right="-330"/>
        <w:rPr>
          <w:rFonts w:ascii="Arial" w:eastAsia="Arial Rounded MT Bold" w:hAnsi="Arial" w:cs="Arial"/>
          <w:color w:val="244061"/>
          <w:sz w:val="20"/>
        </w:rPr>
      </w:pPr>
      <w:r w:rsidRPr="0036718A">
        <w:rPr>
          <w:rFonts w:ascii="Arial" w:eastAsia="Arial Rounded MT Bold" w:hAnsi="Arial" w:cs="Arial"/>
          <w:noProof/>
          <w:color w:val="244061"/>
          <w:lang w:eastAsia="en-GB"/>
        </w:rPr>
        <mc:AlternateContent>
          <mc:Choice Requires="wps">
            <w:drawing>
              <wp:anchor distT="0" distB="0" distL="114300" distR="114300" simplePos="0" relativeHeight="251662336" behindDoc="0" locked="0" layoutInCell="1" allowOverlap="1" wp14:anchorId="49146096" wp14:editId="23CCC4CD">
                <wp:simplePos x="0" y="0"/>
                <wp:positionH relativeFrom="margin">
                  <wp:posOffset>3200400</wp:posOffset>
                </wp:positionH>
                <wp:positionV relativeFrom="paragraph">
                  <wp:posOffset>200659</wp:posOffset>
                </wp:positionV>
                <wp:extent cx="250507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250507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B1E22"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pt,15.8pt" to="449.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Tp2gEAAKEDAAAOAAAAZHJzL2Uyb0RvYy54bWysU8lu2zAQvRfoPxC815INuI0FyznYTS9d&#10;DCTNfUyREgFu4LCW/fcdUoqRtrciF2LWNzNPT9v7izXsLCNq71q+XNScSSd8p13f8p9PDx/uOMME&#10;rgPjnWz5VSK/371/tx1DI1d+8KaTkRGIw2YMLR9SCk1VoRikBVz4IB0llY8WErmxr7oII6FbU63q&#10;+mM1+tiF6IVEpOhhSvJdwVdKivRDKZSJmZbTbqm8sbyn/Fa7LTR9hDBoMa8B/7GFBe1o6A3qAAnY&#10;r6j/gbJaRI9epYXwtvJKaSHLDXTNsv7rmscBgiy3EDkYbjTh28GK7+djZLpr+YYzB5Y+0WOKoPsh&#10;sb13jgj0kW0yT2PAhsr37hhnD8Mx5qMvKlqmjA7PJIFCAx3GLoXl641leUlMUHC1rtf1pzVn4iVX&#10;TRAZKkRMX6S3LBstN9plAqCB81dMNJZKX0py2PkHbUz5iMaxkcZvCJyggbSkDCQybaDr0PWcgelJ&#10;pCLFAone6C63ZyCM/WlvIjsDCeXzoa7v9lPRAJ2copt1Xc+CQUjffDeFlzRwitNuM0zZ8w/8vPQB&#10;cJh6SipzSi3G5fmyaHW+MTM9cZutk++uhfIqe6SD0jZrNgvttU/26z9r9xsAAP//AwBQSwMEFAAG&#10;AAgAAAAhAOs/1n7gAAAACQEAAA8AAABkcnMvZG93bnJldi54bWxMj8FOwzAQRO9I/IO1SNyoU2ir&#10;EOJUFYILiKo0PXB04yWJiNdR7KZJv55FPZTj7Ixm36TLwTaix87XjhRMJxEIpMKZmkoFu/z1Lgbh&#10;gyajG0eoYEQPy+z6KtWJcUf6xH4bSsEl5BOtoAqhTaT0RYVW+4lrkdj7dp3VgWVXStPpI5fbRt5H&#10;0UJaXRN/qHSLzxUWP9uDVdDv8tyN5fCxejm9x6NZzzZfb06p25th9QQi4BAuYfjDZ3TImGnvDmS8&#10;aBTMoxlvCQoepgsQHIgf4zmI/fkgs1T+X5D9AgAA//8DAFBLAQItABQABgAIAAAAIQC2gziS/gAA&#10;AOEBAAATAAAAAAAAAAAAAAAAAAAAAABbQ29udGVudF9UeXBlc10ueG1sUEsBAi0AFAAGAAgAAAAh&#10;ADj9If/WAAAAlAEAAAsAAAAAAAAAAAAAAAAALwEAAF9yZWxzLy5yZWxzUEsBAi0AFAAGAAgAAAAh&#10;AMuuZOnaAQAAoQMAAA4AAAAAAAAAAAAAAAAALgIAAGRycy9lMm9Eb2MueG1sUEsBAi0AFAAGAAgA&#10;AAAhAOs/1n7gAAAACQEAAA8AAAAAAAAAAAAAAAAANAQAAGRycy9kb3ducmV2LnhtbFBLBQYAAAAA&#10;BAAEAPMAAABBBQAAAAA=&#10;" strokecolor="#ed008a" strokeweight="1.5pt">
                <w10:wrap anchorx="margin"/>
              </v:line>
            </w:pict>
          </mc:Fallback>
        </mc:AlternateContent>
      </w:r>
      <w:r w:rsidRPr="0036718A">
        <w:rPr>
          <w:rFonts w:ascii="Arial" w:eastAsia="Arial Rounded MT Bold" w:hAnsi="Arial" w:cs="Arial"/>
          <w:color w:val="244061"/>
          <w:sz w:val="20"/>
        </w:rPr>
        <w:t xml:space="preserve">                                                                      </w:t>
      </w:r>
      <w:r w:rsidRPr="0036718A">
        <w:rPr>
          <w:rFonts w:ascii="Calibri" w:eastAsia="Calibri" w:hAnsi="Calibri" w:cs="Times New Roman"/>
          <w:noProof/>
          <w:color w:val="244061"/>
          <w:lang w:eastAsia="en-GB"/>
        </w:rPr>
        <w:drawing>
          <wp:inline distT="0" distB="0" distL="0" distR="0" wp14:anchorId="42FB5EE5" wp14:editId="407443FE">
            <wp:extent cx="515028" cy="733425"/>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Pr="0036718A">
        <w:rPr>
          <w:rFonts w:ascii="Arial" w:eastAsia="Arial Rounded MT Bold" w:hAnsi="Arial" w:cs="Arial"/>
          <w:noProof/>
          <w:color w:val="244061"/>
          <w:lang w:eastAsia="en-GB"/>
        </w:rPr>
        <mc:AlternateContent>
          <mc:Choice Requires="wps">
            <w:drawing>
              <wp:anchor distT="0" distB="0" distL="114300" distR="114300" simplePos="0" relativeHeight="251661312" behindDoc="0" locked="0" layoutInCell="1" allowOverlap="1" wp14:anchorId="47614815" wp14:editId="7A171B2D">
                <wp:simplePos x="0" y="0"/>
                <wp:positionH relativeFrom="column">
                  <wp:posOffset>0</wp:posOffset>
                </wp:positionH>
                <wp:positionV relativeFrom="paragraph">
                  <wp:posOffset>205105</wp:posOffset>
                </wp:positionV>
                <wp:extent cx="22193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134553"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HM1gEAAJkDAAAOAAAAZHJzL2Uyb0RvYy54bWysU01v2zAMvQ/YfxB0X+xkyNAYcXpI2l32&#10;EaDdD2Ak2RagL4hanPz7UbKbddtt6EUWSfGR75He3l+sYWcVUXvX8uWi5kw54aV2fct/PD9+uOMM&#10;EzgJxjvV8qtCfr97/247hkat/OCNVJERiMNmDC0fUgpNVaEYlAVc+KAcBTsfLSQyY1/JCCOhW1Ot&#10;6vpTNfooQ/RCIZL3MAX5ruB3nRLpe9ehSsy0nHpL5YzlPOWz2m2h6SOEQYu5DfiPLixoR0VvUAdI&#10;wH5G/Q+U1SJ69F1aCG8r33VaqMKB2Czrv9g8DRBU4ULiYLjJhG8HK76dj5FpSbMjeRxYmtFTiqD7&#10;IbG9d44U9JFRkJQaAzaUsHfHOFsYjjHTvnTR5i8RYpei7vWmrrokJsi5Wi03H1drzsRLrPqdGCKm&#10;z8pbli8tN9pl4tDA+QsmKkZPX55kt/OP2pgyPOPYSN1v6jUREEA71BlIdLWBWKHrOQPT03KKFAsk&#10;eqNlTs9AGPvT3kR2BlqQh0Nd3+2nRwNINXk367qeFwUhffVyci+p4OSn3maY0ucf+LnpA+Aw5ZRQ&#10;VpJSjMv1VdnRmWPWd1I0305eXovQVbZo/iVt3tW8YK9tur/+o3a/AA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sBlBzNYB&#10;AACZAwAADgAAAAAAAAAAAAAAAAAuAgAAZHJzL2Uyb0RvYy54bWxQSwECLQAUAAYACAAAACEAglH5&#10;O90AAAAGAQAADwAAAAAAAAAAAAAAAAAwBAAAZHJzL2Rvd25yZXYueG1sUEsFBgAAAAAEAAQA8wAA&#10;ADoFAAAAAA==&#10;" strokecolor="#ed008a" strokeweight="1.5pt"/>
            </w:pict>
          </mc:Fallback>
        </mc:AlternateContent>
      </w:r>
    </w:p>
    <w:p w14:paraId="28216D15" w14:textId="77777777" w:rsidR="00911679" w:rsidRPr="0036718A" w:rsidRDefault="00911679" w:rsidP="00911679">
      <w:pPr>
        <w:spacing w:after="0" w:line="360" w:lineRule="auto"/>
        <w:ind w:right="-330"/>
        <w:rPr>
          <w:rFonts w:ascii="Arial" w:eastAsia="Calibri" w:hAnsi="Arial" w:cs="Arial"/>
          <w:b/>
          <w:bCs/>
          <w:color w:val="7030A0"/>
          <w:sz w:val="20"/>
          <w:szCs w:val="20"/>
          <w:u w:val="single"/>
        </w:rPr>
      </w:pPr>
      <w:r w:rsidRPr="0036718A">
        <w:rPr>
          <w:rFonts w:ascii="Arial" w:eastAsia="Calibri" w:hAnsi="Arial" w:cs="Arial"/>
          <w:b/>
          <w:bCs/>
          <w:color w:val="7030A0"/>
          <w:szCs w:val="20"/>
          <w:u w:val="single"/>
        </w:rPr>
        <w:t>About you</w:t>
      </w:r>
    </w:p>
    <w:tbl>
      <w:tblPr>
        <w:tblStyle w:val="TableGrid"/>
        <w:tblW w:w="9351" w:type="dxa"/>
        <w:tblLook w:val="04A0" w:firstRow="1" w:lastRow="0" w:firstColumn="1" w:lastColumn="0" w:noHBand="0" w:noVBand="1"/>
      </w:tblPr>
      <w:tblGrid>
        <w:gridCol w:w="1366"/>
        <w:gridCol w:w="6426"/>
        <w:gridCol w:w="1559"/>
      </w:tblGrid>
      <w:tr w:rsidR="00007418" w14:paraId="7ACE7644" w14:textId="77777777" w:rsidTr="00007418">
        <w:tc>
          <w:tcPr>
            <w:tcW w:w="1366" w:type="dxa"/>
            <w:shd w:val="clear" w:color="auto" w:fill="D0CECE" w:themeFill="background2" w:themeFillShade="E6"/>
          </w:tcPr>
          <w:p w14:paraId="256295EC" w14:textId="77777777" w:rsidR="00007418" w:rsidRPr="008A7B82" w:rsidRDefault="00007418" w:rsidP="00D21E7C">
            <w:pPr>
              <w:ind w:right="-330"/>
              <w:rPr>
                <w:b/>
              </w:rPr>
            </w:pPr>
            <w:r w:rsidRPr="008A7B82">
              <w:rPr>
                <w:b/>
              </w:rPr>
              <w:t>Criteria</w:t>
            </w:r>
          </w:p>
        </w:tc>
        <w:tc>
          <w:tcPr>
            <w:tcW w:w="6426" w:type="dxa"/>
            <w:shd w:val="clear" w:color="auto" w:fill="D0CECE" w:themeFill="background2" w:themeFillShade="E6"/>
          </w:tcPr>
          <w:p w14:paraId="521E49A9" w14:textId="77777777" w:rsidR="00007418" w:rsidRPr="008A7B82" w:rsidRDefault="00007418" w:rsidP="00D21E7C">
            <w:pPr>
              <w:ind w:right="-330"/>
              <w:rPr>
                <w:b/>
              </w:rPr>
            </w:pPr>
            <w:r w:rsidRPr="008A7B82">
              <w:rPr>
                <w:b/>
              </w:rPr>
              <w:t>Essential (minimum standard required)</w:t>
            </w:r>
          </w:p>
        </w:tc>
        <w:tc>
          <w:tcPr>
            <w:tcW w:w="1559" w:type="dxa"/>
            <w:shd w:val="clear" w:color="auto" w:fill="D0CECE" w:themeFill="background2" w:themeFillShade="E6"/>
          </w:tcPr>
          <w:p w14:paraId="72FD4F0C" w14:textId="77777777" w:rsidR="00007418" w:rsidRPr="008A7B82" w:rsidRDefault="00007418" w:rsidP="00D21E7C">
            <w:pPr>
              <w:ind w:right="-330"/>
              <w:rPr>
                <w:b/>
              </w:rPr>
            </w:pPr>
            <w:r w:rsidRPr="008A7B82">
              <w:rPr>
                <w:b/>
              </w:rPr>
              <w:t>Assessment</w:t>
            </w:r>
          </w:p>
        </w:tc>
      </w:tr>
      <w:tr w:rsidR="00007418" w:rsidRPr="003F5D6A" w14:paraId="6B1C0FA6" w14:textId="77777777" w:rsidTr="00007418">
        <w:tc>
          <w:tcPr>
            <w:tcW w:w="1366" w:type="dxa"/>
          </w:tcPr>
          <w:p w14:paraId="5D9C1918" w14:textId="77777777" w:rsidR="00007418" w:rsidRPr="003F5D6A" w:rsidRDefault="00007418" w:rsidP="00D21E7C">
            <w:pPr>
              <w:ind w:right="-330"/>
              <w:rPr>
                <w:rFonts w:eastAsia="Arial Unicode MS" w:cstheme="minorHAnsi"/>
                <w:b/>
                <w:color w:val="244061"/>
                <w:sz w:val="20"/>
                <w:szCs w:val="20"/>
                <w:shd w:val="clear" w:color="auto" w:fill="FFFFFF"/>
              </w:rPr>
            </w:pPr>
            <w:r w:rsidRPr="003F5D6A">
              <w:rPr>
                <w:rFonts w:eastAsia="Arial Unicode MS" w:cstheme="minorHAnsi"/>
                <w:b/>
                <w:color w:val="244061"/>
                <w:sz w:val="20"/>
                <w:szCs w:val="20"/>
                <w:shd w:val="clear" w:color="auto" w:fill="FFFFFF"/>
              </w:rPr>
              <w:t xml:space="preserve">Qualifications </w:t>
            </w:r>
          </w:p>
        </w:tc>
        <w:tc>
          <w:tcPr>
            <w:tcW w:w="6426" w:type="dxa"/>
          </w:tcPr>
          <w:p w14:paraId="487B9A71" w14:textId="2BB951CF" w:rsidR="00007418" w:rsidRDefault="00007418" w:rsidP="00D21E7C">
            <w:pPr>
              <w:pStyle w:val="ListParagraph"/>
              <w:numPr>
                <w:ilvl w:val="0"/>
                <w:numId w:val="1"/>
              </w:numPr>
              <w:ind w:left="142" w:right="-330" w:hanging="141"/>
              <w:rPr>
                <w:rFonts w:eastAsia="Arial Unicode MS" w:cstheme="minorHAnsi"/>
                <w:color w:val="244061"/>
                <w:sz w:val="20"/>
                <w:szCs w:val="20"/>
                <w:shd w:val="clear" w:color="auto" w:fill="FFFFFF"/>
              </w:rPr>
            </w:pPr>
            <w:r>
              <w:rPr>
                <w:rFonts w:eastAsia="Arial Unicode MS" w:cstheme="minorHAnsi"/>
                <w:color w:val="244061"/>
                <w:sz w:val="20"/>
                <w:szCs w:val="20"/>
                <w:shd w:val="clear" w:color="auto" w:fill="FFFFFF"/>
              </w:rPr>
              <w:t>Qualified</w:t>
            </w:r>
            <w:r w:rsidRPr="003F5D6A">
              <w:rPr>
                <w:rFonts w:eastAsia="Arial Unicode MS" w:cstheme="minorHAnsi"/>
                <w:color w:val="244061"/>
                <w:sz w:val="20"/>
                <w:szCs w:val="20"/>
                <w:shd w:val="clear" w:color="auto" w:fill="FFFFFF"/>
              </w:rPr>
              <w:t xml:space="preserve"> clinical, counselling</w:t>
            </w:r>
            <w:r>
              <w:rPr>
                <w:rFonts w:eastAsia="Arial Unicode MS" w:cstheme="minorHAnsi"/>
                <w:color w:val="244061"/>
                <w:sz w:val="20"/>
                <w:szCs w:val="20"/>
                <w:shd w:val="clear" w:color="auto" w:fill="FFFFFF"/>
              </w:rPr>
              <w:t xml:space="preserve"> or forensic psychologist</w:t>
            </w:r>
            <w:r w:rsidRPr="003F5D6A">
              <w:rPr>
                <w:rFonts w:eastAsia="Arial Unicode MS" w:cstheme="minorHAnsi"/>
                <w:color w:val="244061"/>
                <w:sz w:val="20"/>
                <w:szCs w:val="20"/>
                <w:shd w:val="clear" w:color="auto" w:fill="FFFFFF"/>
              </w:rPr>
              <w:t xml:space="preserve"> </w:t>
            </w:r>
            <w:r>
              <w:rPr>
                <w:rFonts w:eastAsia="Arial Unicode MS" w:cstheme="minorHAnsi"/>
                <w:color w:val="244061"/>
                <w:sz w:val="20"/>
                <w:szCs w:val="20"/>
                <w:shd w:val="clear" w:color="auto" w:fill="FFFFFF"/>
              </w:rPr>
              <w:t>and registered with     the</w:t>
            </w:r>
            <w:r w:rsidRPr="003F5D6A">
              <w:rPr>
                <w:rFonts w:eastAsia="Arial Unicode MS" w:cstheme="minorHAnsi"/>
                <w:color w:val="244061"/>
                <w:sz w:val="20"/>
                <w:szCs w:val="20"/>
                <w:shd w:val="clear" w:color="auto" w:fill="FFFFFF"/>
              </w:rPr>
              <w:t xml:space="preserve"> HCPC as a practitioner psychologist;</w:t>
            </w:r>
          </w:p>
          <w:p w14:paraId="6DE7CB99" w14:textId="2DEC47AB" w:rsidR="00007418" w:rsidRPr="00007418" w:rsidRDefault="00007418" w:rsidP="00007418">
            <w:pPr>
              <w:pStyle w:val="ListParagraph"/>
              <w:numPr>
                <w:ilvl w:val="0"/>
                <w:numId w:val="1"/>
              </w:numPr>
              <w:ind w:left="142" w:right="-330" w:hanging="141"/>
              <w:rPr>
                <w:rFonts w:eastAsia="Arial Unicode MS" w:cstheme="minorHAnsi"/>
                <w:color w:val="244061"/>
                <w:sz w:val="20"/>
                <w:szCs w:val="20"/>
                <w:shd w:val="clear" w:color="auto" w:fill="FFFFFF"/>
              </w:rPr>
            </w:pPr>
            <w:r w:rsidRPr="004D0C31">
              <w:rPr>
                <w:rFonts w:eastAsia="Arial Unicode MS" w:cstheme="minorHAnsi"/>
                <w:color w:val="244061"/>
                <w:sz w:val="20"/>
                <w:szCs w:val="20"/>
                <w:shd w:val="clear" w:color="auto" w:fill="FFFFFF"/>
              </w:rPr>
              <w:t xml:space="preserve">Postgraduate qualification/training in at </w:t>
            </w:r>
            <w:r w:rsidRPr="00007418">
              <w:rPr>
                <w:rFonts w:eastAsia="Arial Unicode MS" w:cstheme="minorHAnsi"/>
                <w:color w:val="244061"/>
                <w:sz w:val="20"/>
                <w:szCs w:val="20"/>
                <w:shd w:val="clear" w:color="auto" w:fill="FFFFFF"/>
              </w:rPr>
              <w:t xml:space="preserve">least one specific mode of psychological therapy relevant to people with severe and long standing mental health difficulties </w:t>
            </w:r>
            <w:proofErr w:type="spellStart"/>
            <w:r w:rsidRPr="00007418">
              <w:rPr>
                <w:rFonts w:eastAsia="Arial Unicode MS" w:cstheme="minorHAnsi"/>
                <w:color w:val="244061"/>
                <w:sz w:val="20"/>
                <w:szCs w:val="20"/>
                <w:shd w:val="clear" w:color="auto" w:fill="FFFFFF"/>
              </w:rPr>
              <w:t>eg</w:t>
            </w:r>
            <w:proofErr w:type="spellEnd"/>
            <w:r w:rsidRPr="00007418">
              <w:rPr>
                <w:rFonts w:eastAsia="Arial Unicode MS" w:cstheme="minorHAnsi"/>
                <w:color w:val="244061"/>
                <w:sz w:val="20"/>
                <w:szCs w:val="20"/>
                <w:shd w:val="clear" w:color="auto" w:fill="FFFFFF"/>
              </w:rPr>
              <w:t xml:space="preserve">:   CBT, Systemic /family therapy, Mindfulness based therapies, CAT, DBT, </w:t>
            </w:r>
            <w:proofErr w:type="spellStart"/>
            <w:r w:rsidRPr="00007418">
              <w:rPr>
                <w:rFonts w:eastAsia="Arial Unicode MS" w:cstheme="minorHAnsi"/>
                <w:color w:val="244061"/>
                <w:sz w:val="20"/>
                <w:szCs w:val="20"/>
                <w:shd w:val="clear" w:color="auto" w:fill="FFFFFF"/>
              </w:rPr>
              <w:t>Mentalisation</w:t>
            </w:r>
            <w:proofErr w:type="spellEnd"/>
            <w:r w:rsidRPr="00007418">
              <w:rPr>
                <w:rFonts w:eastAsia="Arial Unicode MS" w:cstheme="minorHAnsi"/>
                <w:color w:val="244061"/>
                <w:sz w:val="20"/>
                <w:szCs w:val="20"/>
                <w:shd w:val="clear" w:color="auto" w:fill="FFFFFF"/>
              </w:rPr>
              <w:t>, Schema Therapy</w:t>
            </w:r>
          </w:p>
        </w:tc>
        <w:tc>
          <w:tcPr>
            <w:tcW w:w="1559" w:type="dxa"/>
          </w:tcPr>
          <w:p w14:paraId="286C846F" w14:textId="77777777" w:rsidR="00007418" w:rsidRPr="003F5D6A" w:rsidRDefault="00007418" w:rsidP="00D21E7C">
            <w:pPr>
              <w:ind w:right="-330"/>
              <w:rPr>
                <w:rFonts w:eastAsia="Arial Unicode MS" w:cstheme="minorHAnsi"/>
                <w:color w:val="244061"/>
                <w:sz w:val="20"/>
                <w:szCs w:val="20"/>
                <w:shd w:val="clear" w:color="auto" w:fill="FFFFFF"/>
              </w:rPr>
            </w:pPr>
            <w:r w:rsidRPr="003F5D6A">
              <w:rPr>
                <w:rFonts w:eastAsia="Arial Unicode MS" w:cstheme="minorHAnsi"/>
                <w:color w:val="244061"/>
                <w:sz w:val="20"/>
                <w:szCs w:val="20"/>
                <w:shd w:val="clear" w:color="auto" w:fill="FFFFFF"/>
              </w:rPr>
              <w:t xml:space="preserve">-Application form </w:t>
            </w:r>
          </w:p>
          <w:p w14:paraId="662154E3" w14:textId="77777777" w:rsidR="00007418" w:rsidRPr="003F5D6A" w:rsidRDefault="00007418" w:rsidP="00D21E7C">
            <w:pPr>
              <w:ind w:right="-330"/>
              <w:rPr>
                <w:rFonts w:eastAsia="Arial Unicode MS" w:cstheme="minorHAnsi"/>
                <w:color w:val="244061"/>
                <w:sz w:val="20"/>
                <w:szCs w:val="20"/>
                <w:shd w:val="clear" w:color="auto" w:fill="FFFFFF"/>
              </w:rPr>
            </w:pPr>
            <w:r w:rsidRPr="003F5D6A">
              <w:rPr>
                <w:rFonts w:eastAsia="Arial Unicode MS" w:cstheme="minorHAnsi"/>
                <w:color w:val="244061"/>
                <w:sz w:val="20"/>
                <w:szCs w:val="20"/>
                <w:shd w:val="clear" w:color="auto" w:fill="FFFFFF"/>
              </w:rPr>
              <w:t>- Interview</w:t>
            </w:r>
          </w:p>
          <w:p w14:paraId="27C27C02" w14:textId="77777777" w:rsidR="00007418" w:rsidRPr="003F5D6A" w:rsidRDefault="00007418" w:rsidP="00D21E7C">
            <w:pPr>
              <w:ind w:right="-330"/>
              <w:rPr>
                <w:rFonts w:eastAsia="Arial Unicode MS" w:cstheme="minorHAnsi"/>
                <w:color w:val="244061"/>
                <w:sz w:val="20"/>
                <w:szCs w:val="20"/>
                <w:shd w:val="clear" w:color="auto" w:fill="FFFFFF"/>
              </w:rPr>
            </w:pPr>
            <w:r w:rsidRPr="003F5D6A">
              <w:rPr>
                <w:rFonts w:eastAsia="Arial Unicode MS" w:cstheme="minorHAnsi"/>
                <w:color w:val="244061"/>
                <w:sz w:val="20"/>
                <w:szCs w:val="20"/>
                <w:shd w:val="clear" w:color="auto" w:fill="FFFFFF"/>
              </w:rPr>
              <w:t>- Certificates</w:t>
            </w:r>
          </w:p>
        </w:tc>
      </w:tr>
      <w:tr w:rsidR="00007418" w:rsidRPr="003F5D6A" w14:paraId="7233E2EA" w14:textId="77777777" w:rsidTr="00007418">
        <w:tc>
          <w:tcPr>
            <w:tcW w:w="1366" w:type="dxa"/>
          </w:tcPr>
          <w:p w14:paraId="2E91329D" w14:textId="77777777" w:rsidR="00007418" w:rsidRPr="003F5D6A" w:rsidRDefault="00007418" w:rsidP="00D21E7C">
            <w:pPr>
              <w:ind w:right="-330"/>
              <w:rPr>
                <w:rFonts w:eastAsia="Arial Unicode MS" w:cstheme="minorHAnsi"/>
                <w:b/>
                <w:sz w:val="20"/>
                <w:szCs w:val="20"/>
                <w:shd w:val="clear" w:color="auto" w:fill="FFFFFF"/>
              </w:rPr>
            </w:pPr>
            <w:r w:rsidRPr="003F5D6A">
              <w:rPr>
                <w:rFonts w:eastAsia="Arial Unicode MS" w:cstheme="minorHAnsi"/>
                <w:b/>
                <w:color w:val="244061"/>
                <w:sz w:val="20"/>
                <w:szCs w:val="20"/>
                <w:shd w:val="clear" w:color="auto" w:fill="FFFFFF"/>
              </w:rPr>
              <w:t>Knowledge</w:t>
            </w:r>
          </w:p>
        </w:tc>
        <w:tc>
          <w:tcPr>
            <w:tcW w:w="6426" w:type="dxa"/>
          </w:tcPr>
          <w:p w14:paraId="6DD481F1" w14:textId="440FE6BA" w:rsidR="00007418" w:rsidRPr="00007418" w:rsidRDefault="00007418" w:rsidP="00007418">
            <w:pPr>
              <w:pStyle w:val="ListParagraph"/>
              <w:numPr>
                <w:ilvl w:val="0"/>
                <w:numId w:val="1"/>
              </w:numPr>
              <w:ind w:left="142" w:right="-330" w:hanging="141"/>
              <w:rPr>
                <w:rFonts w:eastAsia="Arial Unicode MS" w:cstheme="minorHAnsi"/>
                <w:color w:val="244061"/>
                <w:sz w:val="20"/>
                <w:szCs w:val="20"/>
                <w:shd w:val="clear" w:color="auto" w:fill="FFFFFF"/>
              </w:rPr>
            </w:pPr>
            <w:r>
              <w:rPr>
                <w:rFonts w:eastAsia="Arial Unicode MS" w:cstheme="minorHAnsi"/>
                <w:color w:val="244061"/>
                <w:sz w:val="20"/>
                <w:szCs w:val="20"/>
                <w:shd w:val="clear" w:color="auto" w:fill="FFFFFF"/>
              </w:rPr>
              <w:t xml:space="preserve">Critical awareness of a range of </w:t>
            </w:r>
            <w:r w:rsidRPr="00007418">
              <w:rPr>
                <w:rFonts w:eastAsia="Arial Unicode MS" w:cstheme="minorHAnsi"/>
                <w:color w:val="244061"/>
                <w:sz w:val="20"/>
                <w:szCs w:val="20"/>
                <w:shd w:val="clear" w:color="auto" w:fill="FFFFFF"/>
              </w:rPr>
              <w:t xml:space="preserve">psychological models applicable to </w:t>
            </w:r>
          </w:p>
          <w:p w14:paraId="210176EB" w14:textId="445CA6AC" w:rsidR="00007418" w:rsidRDefault="00007418" w:rsidP="00007418">
            <w:pPr>
              <w:ind w:left="1" w:right="-330"/>
              <w:rPr>
                <w:rFonts w:eastAsia="Arial Unicode MS" w:cstheme="minorHAnsi"/>
                <w:color w:val="244061"/>
                <w:sz w:val="20"/>
                <w:szCs w:val="20"/>
                <w:shd w:val="clear" w:color="auto" w:fill="FFFFFF"/>
              </w:rPr>
            </w:pPr>
            <w:proofErr w:type="gramStart"/>
            <w:r w:rsidRPr="004D0C31">
              <w:rPr>
                <w:rFonts w:eastAsia="Arial Unicode MS" w:cstheme="minorHAnsi"/>
                <w:color w:val="244061"/>
                <w:sz w:val="20"/>
                <w:szCs w:val="20"/>
                <w:shd w:val="clear" w:color="auto" w:fill="FFFFFF"/>
              </w:rPr>
              <w:t>deliver</w:t>
            </w:r>
            <w:r>
              <w:rPr>
                <w:rFonts w:eastAsia="Arial Unicode MS" w:cstheme="minorHAnsi"/>
                <w:color w:val="244061"/>
                <w:sz w:val="20"/>
                <w:szCs w:val="20"/>
                <w:shd w:val="clear" w:color="auto" w:fill="FFFFFF"/>
              </w:rPr>
              <w:t>ing</w:t>
            </w:r>
            <w:proofErr w:type="gramEnd"/>
            <w:r>
              <w:rPr>
                <w:rFonts w:eastAsia="Arial Unicode MS" w:cstheme="minorHAnsi"/>
                <w:color w:val="244061"/>
                <w:sz w:val="20"/>
                <w:szCs w:val="20"/>
                <w:shd w:val="clear" w:color="auto" w:fill="FFFFFF"/>
              </w:rPr>
              <w:t xml:space="preserve"> psychological approaches across prisons and/or IRCs </w:t>
            </w:r>
            <w:r w:rsidRPr="004D0C31">
              <w:rPr>
                <w:rFonts w:eastAsia="Arial Unicode MS" w:cstheme="minorHAnsi"/>
                <w:color w:val="244061"/>
                <w:sz w:val="20"/>
                <w:szCs w:val="20"/>
                <w:shd w:val="clear" w:color="auto" w:fill="FFFFFF"/>
              </w:rPr>
              <w:t xml:space="preserve">. </w:t>
            </w:r>
          </w:p>
          <w:p w14:paraId="503BE04C" w14:textId="77777777" w:rsidR="00007418" w:rsidRDefault="00007418" w:rsidP="00D21E7C">
            <w:pPr>
              <w:pStyle w:val="ListParagraph"/>
              <w:numPr>
                <w:ilvl w:val="0"/>
                <w:numId w:val="1"/>
              </w:numPr>
              <w:tabs>
                <w:tab w:val="left" w:pos="217"/>
              </w:tabs>
              <w:ind w:left="0" w:right="-330" w:firstLine="0"/>
              <w:rPr>
                <w:rFonts w:eastAsia="Arial Unicode MS" w:cstheme="minorHAnsi"/>
                <w:color w:val="244061"/>
                <w:sz w:val="20"/>
                <w:szCs w:val="20"/>
                <w:shd w:val="clear" w:color="auto" w:fill="FFFFFF"/>
              </w:rPr>
            </w:pPr>
            <w:r w:rsidRPr="00DA198E">
              <w:rPr>
                <w:rFonts w:eastAsia="Arial Unicode MS" w:cstheme="minorHAnsi"/>
                <w:color w:val="244061"/>
                <w:sz w:val="20"/>
                <w:szCs w:val="20"/>
                <w:shd w:val="clear" w:color="auto" w:fill="FFFFFF"/>
              </w:rPr>
              <w:t>A working knowledge of current good practice and recent government policies relating to health servic</w:t>
            </w:r>
            <w:r>
              <w:rPr>
                <w:rFonts w:eastAsia="Arial Unicode MS" w:cstheme="minorHAnsi"/>
                <w:color w:val="244061"/>
                <w:sz w:val="20"/>
                <w:szCs w:val="20"/>
                <w:shd w:val="clear" w:color="auto" w:fill="FFFFFF"/>
              </w:rPr>
              <w:t xml:space="preserve">es and professional guidelines; </w:t>
            </w:r>
          </w:p>
          <w:p w14:paraId="2418B607" w14:textId="4119628C" w:rsidR="00007418" w:rsidRDefault="00007418" w:rsidP="00D21E7C">
            <w:pPr>
              <w:pStyle w:val="ListParagraph"/>
              <w:numPr>
                <w:ilvl w:val="0"/>
                <w:numId w:val="1"/>
              </w:numPr>
              <w:tabs>
                <w:tab w:val="left" w:pos="217"/>
              </w:tabs>
              <w:ind w:left="0" w:right="-330" w:firstLine="0"/>
              <w:rPr>
                <w:rFonts w:eastAsia="Arial Unicode MS" w:cstheme="minorHAnsi"/>
                <w:color w:val="244061"/>
                <w:sz w:val="20"/>
                <w:szCs w:val="20"/>
                <w:shd w:val="clear" w:color="auto" w:fill="FFFFFF"/>
              </w:rPr>
            </w:pPr>
            <w:r w:rsidRPr="00DA198E">
              <w:rPr>
                <w:rFonts w:eastAsia="Arial Unicode MS" w:cstheme="minorHAnsi"/>
                <w:color w:val="244061"/>
                <w:sz w:val="20"/>
                <w:szCs w:val="20"/>
                <w:shd w:val="clear" w:color="auto" w:fill="FFFFFF"/>
              </w:rPr>
              <w:t xml:space="preserve">Knowledge of relevant legislation and its implications for clinical practice </w:t>
            </w:r>
            <w:r>
              <w:rPr>
                <w:rFonts w:eastAsia="Arial Unicode MS" w:cstheme="minorHAnsi"/>
                <w:color w:val="244061"/>
                <w:sz w:val="20"/>
                <w:szCs w:val="20"/>
                <w:shd w:val="clear" w:color="auto" w:fill="FFFFFF"/>
              </w:rPr>
              <w:t xml:space="preserve">      </w:t>
            </w:r>
            <w:r w:rsidRPr="00DA198E">
              <w:rPr>
                <w:rFonts w:eastAsia="Arial Unicode MS" w:cstheme="minorHAnsi"/>
                <w:color w:val="244061"/>
                <w:sz w:val="20"/>
                <w:szCs w:val="20"/>
                <w:shd w:val="clear" w:color="auto" w:fill="FFFFFF"/>
              </w:rPr>
              <w:t xml:space="preserve">in </w:t>
            </w:r>
            <w:r>
              <w:rPr>
                <w:rFonts w:eastAsia="Arial Unicode MS" w:cstheme="minorHAnsi"/>
                <w:color w:val="244061"/>
                <w:sz w:val="20"/>
                <w:szCs w:val="20"/>
                <w:shd w:val="clear" w:color="auto" w:fill="FFFFFF"/>
              </w:rPr>
              <w:t>prison</w:t>
            </w:r>
            <w:r w:rsidRPr="00DA198E">
              <w:rPr>
                <w:rFonts w:eastAsia="Arial Unicode MS" w:cstheme="minorHAnsi"/>
                <w:color w:val="244061"/>
                <w:sz w:val="20"/>
                <w:szCs w:val="20"/>
                <w:shd w:val="clear" w:color="auto" w:fill="FFFFFF"/>
              </w:rPr>
              <w:t xml:space="preserve"> mental health </w:t>
            </w:r>
            <w:r>
              <w:rPr>
                <w:rFonts w:eastAsia="Arial Unicode MS" w:cstheme="minorHAnsi"/>
                <w:color w:val="244061"/>
                <w:sz w:val="20"/>
                <w:szCs w:val="20"/>
                <w:shd w:val="clear" w:color="auto" w:fill="FFFFFF"/>
              </w:rPr>
              <w:t xml:space="preserve">/ psychological </w:t>
            </w:r>
            <w:r w:rsidRPr="00DA198E">
              <w:rPr>
                <w:rFonts w:eastAsia="Arial Unicode MS" w:cstheme="minorHAnsi"/>
                <w:color w:val="244061"/>
                <w:sz w:val="20"/>
                <w:szCs w:val="20"/>
                <w:shd w:val="clear" w:color="auto" w:fill="FFFFFF"/>
              </w:rPr>
              <w:t>services.</w:t>
            </w:r>
          </w:p>
          <w:p w14:paraId="630BEC07" w14:textId="05E6663C" w:rsidR="00007418" w:rsidRDefault="00007418" w:rsidP="00D21E7C">
            <w:pPr>
              <w:pStyle w:val="ListParagraph"/>
              <w:numPr>
                <w:ilvl w:val="0"/>
                <w:numId w:val="1"/>
              </w:numPr>
              <w:tabs>
                <w:tab w:val="left" w:pos="217"/>
              </w:tabs>
              <w:ind w:left="0" w:right="-330" w:firstLine="0"/>
              <w:rPr>
                <w:rFonts w:eastAsia="Arial Unicode MS" w:cstheme="minorHAnsi"/>
                <w:color w:val="244061"/>
                <w:sz w:val="20"/>
                <w:szCs w:val="20"/>
                <w:shd w:val="clear" w:color="auto" w:fill="FFFFFF"/>
              </w:rPr>
            </w:pPr>
            <w:r w:rsidRPr="00DA198E">
              <w:rPr>
                <w:rFonts w:eastAsia="Arial Unicode MS" w:cstheme="minorHAnsi"/>
                <w:color w:val="244061"/>
                <w:sz w:val="20"/>
                <w:szCs w:val="20"/>
                <w:shd w:val="clear" w:color="auto" w:fill="FFFFFF"/>
              </w:rPr>
              <w:t>Working knowledge of clinical governance, including</w:t>
            </w:r>
            <w:r>
              <w:rPr>
                <w:rFonts w:eastAsia="Arial Unicode MS" w:cstheme="minorHAnsi"/>
                <w:color w:val="244061"/>
                <w:sz w:val="20"/>
                <w:szCs w:val="20"/>
                <w:shd w:val="clear" w:color="auto" w:fill="FFFFFF"/>
              </w:rPr>
              <w:t xml:space="preserve"> relevant approaches  and tools;</w:t>
            </w:r>
          </w:p>
          <w:p w14:paraId="2939E95B" w14:textId="729656A0" w:rsidR="00007418" w:rsidRPr="00007418" w:rsidRDefault="00007418" w:rsidP="00D21E7C">
            <w:pPr>
              <w:pStyle w:val="ListParagraph"/>
              <w:numPr>
                <w:ilvl w:val="0"/>
                <w:numId w:val="1"/>
              </w:numPr>
              <w:tabs>
                <w:tab w:val="left" w:pos="217"/>
              </w:tabs>
              <w:ind w:left="0" w:right="-330" w:firstLine="0"/>
              <w:rPr>
                <w:rFonts w:eastAsia="Arial Unicode MS" w:cstheme="minorHAnsi"/>
                <w:color w:val="244061"/>
                <w:sz w:val="20"/>
                <w:szCs w:val="20"/>
                <w:shd w:val="clear" w:color="auto" w:fill="FFFFFF"/>
              </w:rPr>
            </w:pPr>
            <w:r w:rsidRPr="00DA198E">
              <w:rPr>
                <w:rFonts w:eastAsia="Arial Unicode MS" w:cstheme="minorHAnsi"/>
                <w:color w:val="244061"/>
                <w:sz w:val="20"/>
                <w:szCs w:val="20"/>
                <w:shd w:val="clear" w:color="auto" w:fill="FFFFFF"/>
              </w:rPr>
              <w:t xml:space="preserve">Doctoral level knowledge of research </w:t>
            </w:r>
            <w:r w:rsidRPr="00007418">
              <w:rPr>
                <w:rFonts w:eastAsia="Arial Unicode MS" w:cstheme="minorHAnsi"/>
                <w:color w:val="244061"/>
                <w:sz w:val="20"/>
                <w:szCs w:val="20"/>
                <w:shd w:val="clear" w:color="auto" w:fill="FFFFFF"/>
              </w:rPr>
              <w:t xml:space="preserve">design and methodology, including </w:t>
            </w:r>
            <w:r>
              <w:rPr>
                <w:rFonts w:eastAsia="Arial Unicode MS" w:cstheme="minorHAnsi"/>
                <w:color w:val="244061"/>
                <w:sz w:val="20"/>
                <w:szCs w:val="20"/>
                <w:shd w:val="clear" w:color="auto" w:fill="FFFFFF"/>
              </w:rPr>
              <w:t xml:space="preserve">  </w:t>
            </w:r>
            <w:r w:rsidRPr="00007418">
              <w:rPr>
                <w:rFonts w:eastAsia="Arial Unicode MS" w:cstheme="minorHAnsi"/>
                <w:color w:val="244061"/>
                <w:sz w:val="20"/>
                <w:szCs w:val="20"/>
                <w:shd w:val="clear" w:color="auto" w:fill="FFFFFF"/>
              </w:rPr>
              <w:t>data analysis.</w:t>
            </w:r>
          </w:p>
        </w:tc>
        <w:tc>
          <w:tcPr>
            <w:tcW w:w="1559" w:type="dxa"/>
          </w:tcPr>
          <w:p w14:paraId="3921239E" w14:textId="77777777" w:rsidR="00007418" w:rsidRPr="003F5D6A" w:rsidRDefault="00007418" w:rsidP="00D21E7C">
            <w:pPr>
              <w:jc w:val="both"/>
              <w:rPr>
                <w:rFonts w:eastAsia="Arial Unicode MS" w:cstheme="minorHAnsi"/>
                <w:color w:val="44546A" w:themeColor="text2"/>
                <w:sz w:val="20"/>
                <w:szCs w:val="20"/>
                <w:shd w:val="clear" w:color="auto" w:fill="FFFFFF"/>
              </w:rPr>
            </w:pPr>
          </w:p>
          <w:p w14:paraId="47603F70" w14:textId="77777777" w:rsidR="00007418" w:rsidRPr="003F5D6A" w:rsidRDefault="00007418" w:rsidP="00D21E7C">
            <w:pPr>
              <w:ind w:right="-330"/>
              <w:rPr>
                <w:color w:val="44546A" w:themeColor="text2"/>
                <w:sz w:val="20"/>
                <w:szCs w:val="20"/>
              </w:rPr>
            </w:pPr>
            <w:r w:rsidRPr="003F5D6A">
              <w:rPr>
                <w:color w:val="44546A" w:themeColor="text2"/>
                <w:sz w:val="20"/>
                <w:szCs w:val="20"/>
              </w:rPr>
              <w:t xml:space="preserve">-Application form </w:t>
            </w:r>
          </w:p>
          <w:p w14:paraId="526E79C3" w14:textId="77777777" w:rsidR="00007418" w:rsidRDefault="00007418" w:rsidP="00D21E7C">
            <w:pPr>
              <w:ind w:right="-330"/>
              <w:rPr>
                <w:color w:val="44546A" w:themeColor="text2"/>
                <w:sz w:val="20"/>
                <w:szCs w:val="20"/>
              </w:rPr>
            </w:pPr>
            <w:r w:rsidRPr="003F5D6A">
              <w:rPr>
                <w:color w:val="44546A" w:themeColor="text2"/>
                <w:sz w:val="20"/>
                <w:szCs w:val="20"/>
              </w:rPr>
              <w:t>- Interview</w:t>
            </w:r>
          </w:p>
          <w:p w14:paraId="73421204" w14:textId="77777777" w:rsidR="00007418" w:rsidRPr="003F5D6A" w:rsidRDefault="00007418" w:rsidP="00D21E7C">
            <w:pPr>
              <w:ind w:right="-330"/>
              <w:rPr>
                <w:color w:val="44546A" w:themeColor="text2"/>
                <w:sz w:val="20"/>
                <w:szCs w:val="20"/>
              </w:rPr>
            </w:pPr>
            <w:r>
              <w:rPr>
                <w:color w:val="44546A" w:themeColor="text2"/>
                <w:sz w:val="20"/>
                <w:szCs w:val="20"/>
              </w:rPr>
              <w:t>- Presentation</w:t>
            </w:r>
          </w:p>
          <w:p w14:paraId="48BA1E09" w14:textId="77777777" w:rsidR="00007418" w:rsidRPr="003F5D6A" w:rsidRDefault="00007418" w:rsidP="00D21E7C">
            <w:pPr>
              <w:jc w:val="both"/>
              <w:rPr>
                <w:rFonts w:eastAsia="Arial Unicode MS" w:cstheme="minorHAnsi"/>
                <w:color w:val="44546A" w:themeColor="text2"/>
                <w:sz w:val="20"/>
                <w:szCs w:val="20"/>
                <w:shd w:val="clear" w:color="auto" w:fill="FFFFFF"/>
              </w:rPr>
            </w:pPr>
          </w:p>
          <w:p w14:paraId="271F1F68" w14:textId="77777777" w:rsidR="00007418" w:rsidRPr="003F5D6A" w:rsidRDefault="00007418" w:rsidP="00D21E7C">
            <w:pPr>
              <w:jc w:val="both"/>
              <w:rPr>
                <w:rFonts w:eastAsia="Arial Unicode MS" w:cstheme="minorHAnsi"/>
                <w:color w:val="44546A" w:themeColor="text2"/>
                <w:sz w:val="20"/>
                <w:szCs w:val="20"/>
                <w:shd w:val="clear" w:color="auto" w:fill="FFFFFF"/>
              </w:rPr>
            </w:pPr>
          </w:p>
          <w:p w14:paraId="70048DFA" w14:textId="77777777" w:rsidR="00007418" w:rsidRPr="003F5D6A" w:rsidRDefault="00007418" w:rsidP="00D21E7C">
            <w:pPr>
              <w:jc w:val="both"/>
              <w:rPr>
                <w:rFonts w:eastAsia="Arial Unicode MS" w:cstheme="minorHAnsi"/>
                <w:color w:val="44546A" w:themeColor="text2"/>
                <w:sz w:val="20"/>
                <w:szCs w:val="20"/>
                <w:shd w:val="clear" w:color="auto" w:fill="FFFFFF"/>
              </w:rPr>
            </w:pPr>
          </w:p>
          <w:p w14:paraId="79C7AEAC" w14:textId="77777777" w:rsidR="00007418" w:rsidRPr="003F5D6A" w:rsidRDefault="00007418" w:rsidP="00D21E7C">
            <w:pPr>
              <w:jc w:val="both"/>
              <w:rPr>
                <w:rFonts w:eastAsia="Arial Unicode MS" w:cstheme="minorHAnsi"/>
                <w:color w:val="44546A" w:themeColor="text2"/>
                <w:sz w:val="20"/>
                <w:szCs w:val="20"/>
                <w:shd w:val="clear" w:color="auto" w:fill="FFFFFF"/>
              </w:rPr>
            </w:pPr>
          </w:p>
          <w:p w14:paraId="7C84EA40" w14:textId="77777777" w:rsidR="00007418" w:rsidRPr="003F5D6A" w:rsidRDefault="00007418" w:rsidP="00D21E7C">
            <w:pPr>
              <w:jc w:val="both"/>
              <w:rPr>
                <w:rFonts w:eastAsia="Arial Unicode MS" w:cstheme="minorHAnsi"/>
                <w:color w:val="44546A" w:themeColor="text2"/>
                <w:sz w:val="20"/>
                <w:szCs w:val="20"/>
                <w:shd w:val="clear" w:color="auto" w:fill="FFFFFF"/>
              </w:rPr>
            </w:pPr>
          </w:p>
          <w:p w14:paraId="121B9D80" w14:textId="77777777" w:rsidR="00007418" w:rsidRPr="003F5D6A" w:rsidRDefault="00007418" w:rsidP="00D21E7C">
            <w:pPr>
              <w:jc w:val="both"/>
              <w:rPr>
                <w:rFonts w:eastAsia="Arial Unicode MS" w:cstheme="minorHAnsi"/>
                <w:color w:val="44546A" w:themeColor="text2"/>
                <w:sz w:val="20"/>
                <w:szCs w:val="20"/>
                <w:shd w:val="clear" w:color="auto" w:fill="FFFFFF"/>
              </w:rPr>
            </w:pPr>
          </w:p>
          <w:p w14:paraId="487601E7" w14:textId="77777777" w:rsidR="00007418" w:rsidRPr="003F5D6A" w:rsidRDefault="00007418" w:rsidP="00D21E7C">
            <w:pPr>
              <w:jc w:val="both"/>
              <w:rPr>
                <w:rFonts w:eastAsia="Arial Unicode MS" w:cstheme="minorHAnsi"/>
                <w:color w:val="44546A" w:themeColor="text2"/>
                <w:sz w:val="20"/>
                <w:szCs w:val="20"/>
                <w:shd w:val="clear" w:color="auto" w:fill="FFFFFF"/>
              </w:rPr>
            </w:pPr>
          </w:p>
        </w:tc>
      </w:tr>
      <w:tr w:rsidR="00007418" w:rsidRPr="003F5D6A" w14:paraId="17F16C5C" w14:textId="77777777" w:rsidTr="00007418">
        <w:tc>
          <w:tcPr>
            <w:tcW w:w="1366" w:type="dxa"/>
          </w:tcPr>
          <w:p w14:paraId="4B952FB5" w14:textId="77777777" w:rsidR="00007418" w:rsidRPr="003F5D6A" w:rsidRDefault="00007418" w:rsidP="00D21E7C">
            <w:pPr>
              <w:jc w:val="both"/>
              <w:rPr>
                <w:rFonts w:eastAsia="Arial Unicode MS" w:cstheme="minorHAnsi"/>
                <w:b/>
                <w:color w:val="44546A" w:themeColor="text2"/>
                <w:shd w:val="clear" w:color="auto" w:fill="FFFFFF"/>
              </w:rPr>
            </w:pPr>
            <w:r w:rsidRPr="003F5D6A">
              <w:rPr>
                <w:rFonts w:eastAsia="Arial Unicode MS" w:cstheme="minorHAnsi"/>
                <w:b/>
                <w:color w:val="44546A" w:themeColor="text2"/>
                <w:shd w:val="clear" w:color="auto" w:fill="FFFFFF"/>
              </w:rPr>
              <w:t>Experience</w:t>
            </w:r>
          </w:p>
        </w:tc>
        <w:tc>
          <w:tcPr>
            <w:tcW w:w="6426" w:type="dxa"/>
          </w:tcPr>
          <w:p w14:paraId="3554009B" w14:textId="77777777" w:rsidR="00007418" w:rsidRPr="003F5D6A" w:rsidRDefault="00007418" w:rsidP="00D21E7C">
            <w:pPr>
              <w:pStyle w:val="ListParagraph"/>
              <w:numPr>
                <w:ilvl w:val="0"/>
                <w:numId w:val="1"/>
              </w:numPr>
              <w:ind w:left="121" w:right="-330" w:hanging="141"/>
              <w:rPr>
                <w:rFonts w:eastAsia="Arial Unicode MS" w:cstheme="minorHAnsi"/>
                <w:color w:val="44546A" w:themeColor="text2"/>
                <w:shd w:val="clear" w:color="auto" w:fill="FFFFFF"/>
              </w:rPr>
            </w:pPr>
            <w:r w:rsidRPr="003F5D6A">
              <w:rPr>
                <w:color w:val="44546A" w:themeColor="text2"/>
                <w:sz w:val="20"/>
                <w:szCs w:val="20"/>
              </w:rPr>
              <w:t>Experience of providing evidence based psychological interventions to adults with a range of mental health problems;</w:t>
            </w:r>
          </w:p>
          <w:p w14:paraId="72A80994" w14:textId="77777777" w:rsidR="00007418" w:rsidRPr="003F5D6A" w:rsidRDefault="00007418" w:rsidP="00D21E7C">
            <w:pPr>
              <w:pStyle w:val="ListParagraph"/>
              <w:numPr>
                <w:ilvl w:val="0"/>
                <w:numId w:val="1"/>
              </w:numPr>
              <w:ind w:left="121" w:right="-330" w:hanging="141"/>
              <w:rPr>
                <w:rFonts w:eastAsia="Arial Unicode MS" w:cstheme="minorHAnsi"/>
                <w:color w:val="44546A" w:themeColor="text2"/>
                <w:shd w:val="clear" w:color="auto" w:fill="FFFFFF"/>
              </w:rPr>
            </w:pPr>
            <w:r w:rsidRPr="003F5D6A">
              <w:rPr>
                <w:color w:val="44546A" w:themeColor="text2"/>
                <w:sz w:val="20"/>
                <w:szCs w:val="20"/>
              </w:rPr>
              <w:t xml:space="preserve"> Experience of working with mental health forensic populations;</w:t>
            </w:r>
          </w:p>
          <w:p w14:paraId="7C3E1A33" w14:textId="4302C4D3" w:rsidR="00007418" w:rsidRPr="00007418" w:rsidRDefault="00007418" w:rsidP="00007418">
            <w:pPr>
              <w:pStyle w:val="ListParagraph"/>
              <w:numPr>
                <w:ilvl w:val="0"/>
                <w:numId w:val="1"/>
              </w:numPr>
              <w:ind w:left="121" w:right="-330" w:hanging="141"/>
              <w:rPr>
                <w:rFonts w:eastAsia="Arial Unicode MS" w:cstheme="minorHAnsi"/>
                <w:color w:val="44546A" w:themeColor="text2"/>
                <w:shd w:val="clear" w:color="auto" w:fill="FFFFFF"/>
              </w:rPr>
            </w:pPr>
            <w:r w:rsidRPr="003F5D6A">
              <w:rPr>
                <w:color w:val="44546A" w:themeColor="text2"/>
                <w:sz w:val="20"/>
                <w:szCs w:val="20"/>
              </w:rPr>
              <w:t xml:space="preserve"> Experience of wor</w:t>
            </w:r>
            <w:r>
              <w:rPr>
                <w:color w:val="44546A" w:themeColor="text2"/>
                <w:sz w:val="20"/>
                <w:szCs w:val="20"/>
              </w:rPr>
              <w:t xml:space="preserve">king in multidisciplinary teams and supporting psychologically, </w:t>
            </w:r>
            <w:r w:rsidRPr="00007418">
              <w:rPr>
                <w:color w:val="44546A" w:themeColor="text2"/>
                <w:sz w:val="20"/>
                <w:szCs w:val="20"/>
              </w:rPr>
              <w:t>trauma informed practice;</w:t>
            </w:r>
          </w:p>
          <w:p w14:paraId="7580039F" w14:textId="77777777" w:rsidR="00007418" w:rsidRDefault="00007418" w:rsidP="00D21E7C">
            <w:pPr>
              <w:pStyle w:val="ListParagraph"/>
              <w:numPr>
                <w:ilvl w:val="0"/>
                <w:numId w:val="1"/>
              </w:numPr>
              <w:ind w:left="121" w:right="-330" w:hanging="141"/>
              <w:rPr>
                <w:color w:val="44546A" w:themeColor="text2"/>
                <w:sz w:val="20"/>
                <w:szCs w:val="20"/>
              </w:rPr>
            </w:pPr>
            <w:r w:rsidRPr="003F5D6A">
              <w:rPr>
                <w:color w:val="44546A" w:themeColor="text2"/>
                <w:sz w:val="20"/>
                <w:szCs w:val="20"/>
              </w:rPr>
              <w:t>Evidence of engaging in cont</w:t>
            </w:r>
            <w:r>
              <w:rPr>
                <w:color w:val="44546A" w:themeColor="text2"/>
                <w:sz w:val="20"/>
                <w:szCs w:val="20"/>
              </w:rPr>
              <w:t>inuing professional development;</w:t>
            </w:r>
          </w:p>
          <w:p w14:paraId="6C8FFAA7" w14:textId="5A279008" w:rsidR="00007418" w:rsidRPr="00007418" w:rsidRDefault="00007418" w:rsidP="00007418">
            <w:pPr>
              <w:pStyle w:val="ListParagraph"/>
              <w:numPr>
                <w:ilvl w:val="0"/>
                <w:numId w:val="1"/>
              </w:numPr>
              <w:ind w:left="121" w:right="-330" w:hanging="141"/>
              <w:rPr>
                <w:color w:val="44546A" w:themeColor="text2"/>
                <w:sz w:val="20"/>
                <w:szCs w:val="20"/>
              </w:rPr>
            </w:pPr>
            <w:r>
              <w:rPr>
                <w:color w:val="44546A" w:themeColor="text2"/>
                <w:sz w:val="20"/>
                <w:szCs w:val="20"/>
              </w:rPr>
              <w:t>Experience carrying out research, audit a</w:t>
            </w:r>
            <w:r w:rsidRPr="00007418">
              <w:rPr>
                <w:color w:val="44546A" w:themeColor="text2"/>
                <w:sz w:val="20"/>
                <w:szCs w:val="20"/>
              </w:rPr>
              <w:t>nd evaluation;</w:t>
            </w:r>
          </w:p>
        </w:tc>
        <w:tc>
          <w:tcPr>
            <w:tcW w:w="1559" w:type="dxa"/>
          </w:tcPr>
          <w:p w14:paraId="685CFB7D" w14:textId="77777777" w:rsidR="00007418" w:rsidRPr="003F5D6A" w:rsidRDefault="00007418" w:rsidP="00D21E7C">
            <w:pPr>
              <w:ind w:right="-330"/>
              <w:rPr>
                <w:color w:val="44546A" w:themeColor="text2"/>
                <w:sz w:val="20"/>
                <w:szCs w:val="20"/>
              </w:rPr>
            </w:pPr>
            <w:r w:rsidRPr="003F5D6A">
              <w:rPr>
                <w:color w:val="44546A" w:themeColor="text2"/>
                <w:sz w:val="20"/>
                <w:szCs w:val="20"/>
              </w:rPr>
              <w:t xml:space="preserve">-Application form </w:t>
            </w:r>
          </w:p>
          <w:p w14:paraId="5228DC13" w14:textId="77777777" w:rsidR="00007418" w:rsidRPr="003F5D6A" w:rsidRDefault="00007418" w:rsidP="00D21E7C">
            <w:pPr>
              <w:ind w:right="-330"/>
              <w:rPr>
                <w:color w:val="44546A" w:themeColor="text2"/>
                <w:sz w:val="20"/>
                <w:szCs w:val="20"/>
              </w:rPr>
            </w:pPr>
            <w:r w:rsidRPr="003F5D6A">
              <w:rPr>
                <w:color w:val="44546A" w:themeColor="text2"/>
                <w:sz w:val="20"/>
                <w:szCs w:val="20"/>
              </w:rPr>
              <w:t>- Interview</w:t>
            </w:r>
          </w:p>
          <w:p w14:paraId="048FB3CD" w14:textId="77777777" w:rsidR="00007418" w:rsidRPr="003F5D6A" w:rsidRDefault="00007418" w:rsidP="00D21E7C">
            <w:pPr>
              <w:jc w:val="both"/>
              <w:rPr>
                <w:color w:val="44546A" w:themeColor="text2"/>
                <w:sz w:val="20"/>
                <w:szCs w:val="20"/>
              </w:rPr>
            </w:pPr>
          </w:p>
        </w:tc>
      </w:tr>
      <w:tr w:rsidR="00007418" w:rsidRPr="003F5D6A" w14:paraId="3DDC2021" w14:textId="77777777" w:rsidTr="00007418">
        <w:tc>
          <w:tcPr>
            <w:tcW w:w="1366" w:type="dxa"/>
          </w:tcPr>
          <w:p w14:paraId="23D6B155" w14:textId="77777777" w:rsidR="00007418" w:rsidRPr="003F5D6A" w:rsidRDefault="00007418" w:rsidP="00D21E7C">
            <w:pPr>
              <w:jc w:val="both"/>
              <w:rPr>
                <w:rFonts w:eastAsia="Arial Unicode MS" w:cstheme="minorHAnsi"/>
                <w:b/>
                <w:color w:val="44546A" w:themeColor="text2"/>
                <w:shd w:val="clear" w:color="auto" w:fill="FFFFFF"/>
              </w:rPr>
            </w:pPr>
            <w:r w:rsidRPr="003F5D6A">
              <w:rPr>
                <w:rFonts w:eastAsia="Arial Unicode MS" w:cstheme="minorHAnsi"/>
                <w:b/>
                <w:color w:val="44546A" w:themeColor="text2"/>
                <w:shd w:val="clear" w:color="auto" w:fill="FFFFFF"/>
              </w:rPr>
              <w:t>Specific Skills</w:t>
            </w:r>
          </w:p>
        </w:tc>
        <w:tc>
          <w:tcPr>
            <w:tcW w:w="6426" w:type="dxa"/>
          </w:tcPr>
          <w:p w14:paraId="6FBFC080" w14:textId="1929BFF4" w:rsidR="00007418" w:rsidRPr="00007418" w:rsidRDefault="00007418" w:rsidP="00007418">
            <w:pPr>
              <w:pStyle w:val="ListParagraph"/>
              <w:numPr>
                <w:ilvl w:val="0"/>
                <w:numId w:val="1"/>
              </w:numPr>
              <w:ind w:left="121" w:right="-330" w:hanging="141"/>
              <w:rPr>
                <w:rFonts w:eastAsia="Arial Unicode MS" w:cstheme="minorHAnsi"/>
                <w:color w:val="44546A" w:themeColor="text2"/>
                <w:sz w:val="20"/>
                <w:szCs w:val="20"/>
                <w:shd w:val="clear" w:color="auto" w:fill="FFFFFF"/>
              </w:rPr>
            </w:pPr>
            <w:r w:rsidRPr="003F5D6A">
              <w:rPr>
                <w:color w:val="44546A" w:themeColor="text2"/>
                <w:sz w:val="20"/>
                <w:szCs w:val="20"/>
              </w:rPr>
              <w:t>Ability</w:t>
            </w:r>
            <w:r w:rsidRPr="003F5D6A">
              <w:rPr>
                <w:rFonts w:eastAsia="Arial Unicode MS" w:cstheme="minorHAnsi"/>
                <w:color w:val="44546A" w:themeColor="text2"/>
                <w:sz w:val="20"/>
                <w:szCs w:val="20"/>
                <w:shd w:val="clear" w:color="auto" w:fill="FFFFFF"/>
              </w:rPr>
              <w:t xml:space="preserve"> to work autonomously and as part </w:t>
            </w:r>
            <w:r w:rsidRPr="00007418">
              <w:rPr>
                <w:rFonts w:eastAsia="Arial Unicode MS" w:cstheme="minorHAnsi"/>
                <w:color w:val="44546A" w:themeColor="text2"/>
                <w:sz w:val="20"/>
                <w:szCs w:val="20"/>
                <w:shd w:val="clear" w:color="auto" w:fill="FFFFFF"/>
              </w:rPr>
              <w:t>of a team;</w:t>
            </w:r>
          </w:p>
          <w:p w14:paraId="4950D447" w14:textId="5F3DEC17" w:rsidR="00007418" w:rsidRPr="00007418" w:rsidRDefault="00007418" w:rsidP="00007418">
            <w:pPr>
              <w:pStyle w:val="ListParagraph"/>
              <w:numPr>
                <w:ilvl w:val="0"/>
                <w:numId w:val="1"/>
              </w:numPr>
              <w:ind w:left="121" w:right="-330" w:hanging="141"/>
              <w:rPr>
                <w:rFonts w:eastAsia="Arial Unicode MS" w:cstheme="minorHAnsi"/>
                <w:color w:val="44546A" w:themeColor="text2"/>
                <w:sz w:val="20"/>
                <w:szCs w:val="20"/>
                <w:shd w:val="clear" w:color="auto" w:fill="FFFFFF"/>
              </w:rPr>
            </w:pPr>
            <w:r w:rsidRPr="003F5D6A">
              <w:rPr>
                <w:color w:val="44546A" w:themeColor="text2"/>
                <w:sz w:val="20"/>
                <w:szCs w:val="20"/>
              </w:rPr>
              <w:t>High</w:t>
            </w:r>
            <w:r w:rsidRPr="003F5D6A">
              <w:rPr>
                <w:rFonts w:eastAsia="Arial Unicode MS" w:cstheme="minorHAnsi"/>
                <w:color w:val="44546A" w:themeColor="text2"/>
                <w:sz w:val="20"/>
                <w:szCs w:val="20"/>
                <w:shd w:val="clear" w:color="auto" w:fill="FFFFFF"/>
              </w:rPr>
              <w:t xml:space="preserve"> level of spoken and written</w:t>
            </w:r>
            <w:r>
              <w:rPr>
                <w:rFonts w:eastAsia="Arial Unicode MS" w:cstheme="minorHAnsi"/>
                <w:color w:val="44546A" w:themeColor="text2"/>
                <w:sz w:val="20"/>
                <w:szCs w:val="20"/>
                <w:shd w:val="clear" w:color="auto" w:fill="FFFFFF"/>
              </w:rPr>
              <w:t xml:space="preserve"> </w:t>
            </w:r>
            <w:r w:rsidRPr="00007418">
              <w:rPr>
                <w:rFonts w:eastAsia="Arial Unicode MS" w:cstheme="minorHAnsi"/>
                <w:color w:val="44546A" w:themeColor="text2"/>
                <w:sz w:val="20"/>
                <w:szCs w:val="20"/>
                <w:shd w:val="clear" w:color="auto" w:fill="FFFFFF"/>
              </w:rPr>
              <w:t xml:space="preserve">communication and presentation skills; </w:t>
            </w:r>
          </w:p>
          <w:p w14:paraId="3CEC8441" w14:textId="77777777" w:rsidR="00007418" w:rsidRPr="00003200" w:rsidRDefault="00007418" w:rsidP="00D21E7C">
            <w:pPr>
              <w:pStyle w:val="ListParagraph"/>
              <w:numPr>
                <w:ilvl w:val="0"/>
                <w:numId w:val="1"/>
              </w:numPr>
              <w:ind w:left="121" w:right="-330" w:hanging="141"/>
              <w:rPr>
                <w:color w:val="44546A" w:themeColor="text2"/>
                <w:sz w:val="20"/>
                <w:szCs w:val="20"/>
              </w:rPr>
            </w:pPr>
            <w:r w:rsidRPr="003F5D6A">
              <w:rPr>
                <w:color w:val="44546A" w:themeColor="text2"/>
                <w:sz w:val="20"/>
                <w:szCs w:val="20"/>
              </w:rPr>
              <w:t xml:space="preserve">Ability to </w:t>
            </w:r>
            <w:r>
              <w:rPr>
                <w:color w:val="44546A" w:themeColor="text2"/>
                <w:sz w:val="20"/>
                <w:szCs w:val="20"/>
              </w:rPr>
              <w:t>maintain effective working relationships with relevant stakeholders</w:t>
            </w:r>
            <w:r w:rsidRPr="00003200">
              <w:rPr>
                <w:color w:val="44546A" w:themeColor="text2"/>
                <w:sz w:val="20"/>
                <w:szCs w:val="20"/>
              </w:rPr>
              <w:t>;</w:t>
            </w:r>
          </w:p>
          <w:p w14:paraId="3CB9693E" w14:textId="350EC800" w:rsidR="00007418" w:rsidRPr="00007418" w:rsidRDefault="00007418" w:rsidP="00007418">
            <w:pPr>
              <w:pStyle w:val="ListParagraph"/>
              <w:numPr>
                <w:ilvl w:val="0"/>
                <w:numId w:val="1"/>
              </w:numPr>
              <w:ind w:left="121" w:right="-330" w:hanging="141"/>
              <w:rPr>
                <w:color w:val="44546A" w:themeColor="text2"/>
                <w:sz w:val="20"/>
                <w:szCs w:val="20"/>
              </w:rPr>
            </w:pPr>
            <w:r w:rsidRPr="003F5D6A">
              <w:rPr>
                <w:color w:val="44546A" w:themeColor="text2"/>
                <w:sz w:val="20"/>
                <w:szCs w:val="20"/>
              </w:rPr>
              <w:t xml:space="preserve"> Ability to communicate and liaise </w:t>
            </w:r>
            <w:r>
              <w:rPr>
                <w:color w:val="44546A" w:themeColor="text2"/>
                <w:sz w:val="20"/>
                <w:szCs w:val="20"/>
              </w:rPr>
              <w:t>e</w:t>
            </w:r>
            <w:r w:rsidRPr="00007418">
              <w:rPr>
                <w:color w:val="44546A" w:themeColor="text2"/>
                <w:sz w:val="20"/>
                <w:szCs w:val="20"/>
              </w:rPr>
              <w:t xml:space="preserve">ffectively with practitioners, secondary </w:t>
            </w:r>
          </w:p>
          <w:p w14:paraId="30074ADD" w14:textId="77777777" w:rsidR="00007418" w:rsidRPr="003F5D6A" w:rsidRDefault="00007418" w:rsidP="00D21E7C">
            <w:pPr>
              <w:ind w:left="-20" w:right="-330"/>
              <w:rPr>
                <w:color w:val="44546A" w:themeColor="text2"/>
                <w:sz w:val="20"/>
                <w:szCs w:val="20"/>
              </w:rPr>
            </w:pPr>
            <w:r w:rsidRPr="003F5D6A">
              <w:rPr>
                <w:color w:val="44546A" w:themeColor="text2"/>
                <w:sz w:val="20"/>
                <w:szCs w:val="20"/>
              </w:rPr>
              <w:t xml:space="preserve">mental health services, HMPPs and other agencies;  </w:t>
            </w:r>
          </w:p>
          <w:p w14:paraId="179A15B6" w14:textId="3F986DA8" w:rsidR="00007418" w:rsidRPr="00007418" w:rsidRDefault="00007418" w:rsidP="00007418">
            <w:pPr>
              <w:pStyle w:val="ListParagraph"/>
              <w:numPr>
                <w:ilvl w:val="0"/>
                <w:numId w:val="1"/>
              </w:numPr>
              <w:ind w:left="121" w:right="-330" w:hanging="141"/>
              <w:rPr>
                <w:color w:val="44546A" w:themeColor="text2"/>
                <w:sz w:val="20"/>
                <w:szCs w:val="20"/>
              </w:rPr>
            </w:pPr>
            <w:r w:rsidRPr="003F5D6A">
              <w:rPr>
                <w:color w:val="44546A" w:themeColor="text2"/>
                <w:sz w:val="20"/>
                <w:szCs w:val="20"/>
              </w:rPr>
              <w:t xml:space="preserve">Ability to respond effectively to patients </w:t>
            </w:r>
            <w:r w:rsidRPr="00007418">
              <w:rPr>
                <w:color w:val="44546A" w:themeColor="text2"/>
                <w:sz w:val="20"/>
                <w:szCs w:val="20"/>
              </w:rPr>
              <w:t>who may be distressed;</w:t>
            </w:r>
          </w:p>
          <w:p w14:paraId="5B7C7201" w14:textId="74313742" w:rsidR="00007418" w:rsidRPr="00007418" w:rsidRDefault="00007418" w:rsidP="00007418">
            <w:pPr>
              <w:pStyle w:val="ListParagraph"/>
              <w:numPr>
                <w:ilvl w:val="0"/>
                <w:numId w:val="1"/>
              </w:numPr>
              <w:tabs>
                <w:tab w:val="left" w:pos="241"/>
              </w:tabs>
              <w:ind w:left="76" w:right="-330" w:hanging="142"/>
              <w:rPr>
                <w:color w:val="44546A" w:themeColor="text2"/>
                <w:sz w:val="20"/>
                <w:szCs w:val="20"/>
              </w:rPr>
            </w:pPr>
            <w:r w:rsidRPr="00003200">
              <w:rPr>
                <w:rFonts w:eastAsia="Arial Unicode MS" w:cstheme="minorHAnsi"/>
                <w:color w:val="44546A" w:themeColor="text2"/>
                <w:sz w:val="20"/>
                <w:szCs w:val="20"/>
                <w:shd w:val="clear" w:color="auto" w:fill="FFFFFF"/>
              </w:rPr>
              <w:lastRenderedPageBreak/>
              <w:t>Ability to use clinical supervision and</w:t>
            </w:r>
            <w:r>
              <w:rPr>
                <w:rFonts w:eastAsia="Arial Unicode MS" w:cstheme="minorHAnsi"/>
                <w:color w:val="44546A" w:themeColor="text2"/>
                <w:sz w:val="20"/>
                <w:szCs w:val="20"/>
                <w:shd w:val="clear" w:color="auto" w:fill="FFFFFF"/>
              </w:rPr>
              <w:t xml:space="preserve"> </w:t>
            </w:r>
            <w:r w:rsidRPr="00007418">
              <w:rPr>
                <w:rFonts w:eastAsia="Arial Unicode MS" w:cstheme="minorHAnsi"/>
                <w:color w:val="44546A" w:themeColor="text2"/>
                <w:sz w:val="20"/>
                <w:szCs w:val="20"/>
                <w:shd w:val="clear" w:color="auto" w:fill="FFFFFF"/>
              </w:rPr>
              <w:t xml:space="preserve">personal development positively and effectively; </w:t>
            </w:r>
          </w:p>
          <w:p w14:paraId="1F14C56B" w14:textId="3B0EBF66" w:rsidR="00007418" w:rsidRPr="00007418" w:rsidRDefault="00007418" w:rsidP="00007418">
            <w:pPr>
              <w:pStyle w:val="ListParagraph"/>
              <w:numPr>
                <w:ilvl w:val="0"/>
                <w:numId w:val="1"/>
              </w:numPr>
              <w:ind w:left="121" w:right="-330" w:hanging="141"/>
              <w:rPr>
                <w:rFonts w:eastAsia="Arial Unicode MS" w:cstheme="minorHAnsi"/>
                <w:color w:val="44546A" w:themeColor="text2"/>
                <w:sz w:val="20"/>
                <w:szCs w:val="20"/>
                <w:shd w:val="clear" w:color="auto" w:fill="FFFFFF"/>
              </w:rPr>
            </w:pPr>
            <w:r>
              <w:rPr>
                <w:rFonts w:eastAsia="Arial Unicode MS" w:cstheme="minorHAnsi"/>
                <w:color w:val="44546A" w:themeColor="text2"/>
                <w:sz w:val="20"/>
                <w:szCs w:val="20"/>
                <w:shd w:val="clear" w:color="auto" w:fill="FFFFFF"/>
              </w:rPr>
              <w:t xml:space="preserve">High level of planning and decision making </w:t>
            </w:r>
            <w:r w:rsidRPr="00007418">
              <w:rPr>
                <w:rFonts w:eastAsia="Arial Unicode MS" w:cstheme="minorHAnsi"/>
                <w:color w:val="44546A" w:themeColor="text2"/>
                <w:sz w:val="20"/>
                <w:szCs w:val="20"/>
                <w:shd w:val="clear" w:color="auto" w:fill="FFFFFF"/>
              </w:rPr>
              <w:t>skills;</w:t>
            </w:r>
          </w:p>
          <w:p w14:paraId="7AE6677E" w14:textId="77777777" w:rsidR="00007418" w:rsidRPr="003F5D6A" w:rsidRDefault="00007418" w:rsidP="00D21E7C">
            <w:pPr>
              <w:pStyle w:val="ListParagraph"/>
              <w:numPr>
                <w:ilvl w:val="0"/>
                <w:numId w:val="1"/>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Ability to maintain resilience while experiencing frequent exposure to highly distressing and emotional situations; </w:t>
            </w:r>
          </w:p>
          <w:p w14:paraId="242758AC" w14:textId="01CE72AD" w:rsidR="00007418" w:rsidRPr="00007418" w:rsidRDefault="00007418" w:rsidP="00D21E7C">
            <w:pPr>
              <w:pStyle w:val="ListParagraph"/>
              <w:numPr>
                <w:ilvl w:val="0"/>
                <w:numId w:val="1"/>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Abili</w:t>
            </w:r>
            <w:r>
              <w:rPr>
                <w:rFonts w:eastAsia="Arial Unicode MS" w:cstheme="minorHAnsi"/>
                <w:color w:val="44546A" w:themeColor="text2"/>
                <w:sz w:val="20"/>
                <w:szCs w:val="20"/>
                <w:shd w:val="clear" w:color="auto" w:fill="FFFFFF"/>
              </w:rPr>
              <w:t xml:space="preserve">ty to provide effective support </w:t>
            </w:r>
            <w:r w:rsidRPr="00007418">
              <w:rPr>
                <w:rFonts w:eastAsia="Arial Unicode MS" w:cstheme="minorHAnsi"/>
                <w:color w:val="44546A" w:themeColor="text2"/>
                <w:sz w:val="20"/>
                <w:szCs w:val="20"/>
                <w:shd w:val="clear" w:color="auto" w:fill="FFFFFF"/>
              </w:rPr>
              <w:t xml:space="preserve">to other professionals in managing the emotional demands of their work; </w:t>
            </w:r>
          </w:p>
          <w:p w14:paraId="14817D0D" w14:textId="77777777" w:rsidR="00007418" w:rsidRPr="003F5D6A" w:rsidRDefault="00007418" w:rsidP="00D21E7C">
            <w:pPr>
              <w:pStyle w:val="ListParagraph"/>
              <w:numPr>
                <w:ilvl w:val="0"/>
                <w:numId w:val="1"/>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Ability to reflect on and critically appraise own performance; </w:t>
            </w:r>
          </w:p>
          <w:p w14:paraId="46A728E6" w14:textId="77777777" w:rsidR="00007418" w:rsidRPr="003F5D6A" w:rsidRDefault="00007418" w:rsidP="00D21E7C">
            <w:pPr>
              <w:pStyle w:val="ListParagraph"/>
              <w:numPr>
                <w:ilvl w:val="0"/>
                <w:numId w:val="1"/>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xml:space="preserve">Computer literacy. </w:t>
            </w:r>
          </w:p>
          <w:p w14:paraId="15D8DCD8" w14:textId="77777777" w:rsidR="00007418" w:rsidRPr="003F5D6A" w:rsidRDefault="00007418" w:rsidP="00D21E7C">
            <w:pPr>
              <w:pStyle w:val="ListParagraph"/>
              <w:numPr>
                <w:ilvl w:val="0"/>
                <w:numId w:val="1"/>
              </w:numPr>
              <w:ind w:left="121" w:right="-330" w:hanging="141"/>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Ability to travel to site and access regional and national events.</w:t>
            </w:r>
          </w:p>
        </w:tc>
        <w:tc>
          <w:tcPr>
            <w:tcW w:w="1559" w:type="dxa"/>
          </w:tcPr>
          <w:p w14:paraId="1198D526" w14:textId="77777777" w:rsidR="00007418" w:rsidRPr="003F5D6A" w:rsidRDefault="00007418" w:rsidP="00D21E7C">
            <w:pPr>
              <w:jc w:val="both"/>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lastRenderedPageBreak/>
              <w:t xml:space="preserve">-Application form </w:t>
            </w:r>
          </w:p>
          <w:p w14:paraId="2F35CBE7" w14:textId="77777777" w:rsidR="00007418" w:rsidRPr="003F5D6A" w:rsidRDefault="00007418" w:rsidP="00D21E7C">
            <w:pPr>
              <w:jc w:val="both"/>
              <w:rPr>
                <w:rFonts w:eastAsia="Arial Unicode MS" w:cstheme="minorHAnsi"/>
                <w:color w:val="44546A" w:themeColor="text2"/>
                <w:sz w:val="20"/>
                <w:szCs w:val="20"/>
                <w:shd w:val="clear" w:color="auto" w:fill="FFFFFF"/>
              </w:rPr>
            </w:pPr>
            <w:r w:rsidRPr="003F5D6A">
              <w:rPr>
                <w:rFonts w:eastAsia="Arial Unicode MS" w:cstheme="minorHAnsi"/>
                <w:color w:val="44546A" w:themeColor="text2"/>
                <w:sz w:val="20"/>
                <w:szCs w:val="20"/>
                <w:shd w:val="clear" w:color="auto" w:fill="FFFFFF"/>
              </w:rPr>
              <w:t>- Interview</w:t>
            </w:r>
          </w:p>
        </w:tc>
      </w:tr>
    </w:tbl>
    <w:p w14:paraId="40C96935" w14:textId="77777777" w:rsidR="00911679" w:rsidRDefault="00911679" w:rsidP="00911679">
      <w:pPr>
        <w:spacing w:after="0" w:line="240" w:lineRule="auto"/>
        <w:jc w:val="both"/>
        <w:rPr>
          <w:rFonts w:eastAsia="Arial Unicode MS" w:cstheme="minorHAnsi"/>
          <w:color w:val="44546A" w:themeColor="text2"/>
          <w:shd w:val="clear" w:color="auto" w:fill="FFFFFF"/>
        </w:rPr>
      </w:pPr>
    </w:p>
    <w:p w14:paraId="09D5DA38" w14:textId="77777777" w:rsidR="00911679" w:rsidRDefault="00911679" w:rsidP="00911679">
      <w:pPr>
        <w:spacing w:after="0" w:line="240" w:lineRule="auto"/>
        <w:jc w:val="both"/>
        <w:rPr>
          <w:rFonts w:eastAsia="Arial Unicode MS" w:cstheme="minorHAnsi"/>
          <w:color w:val="44546A" w:themeColor="text2"/>
          <w:shd w:val="clear" w:color="auto" w:fill="FFFFFF"/>
        </w:rPr>
      </w:pPr>
    </w:p>
    <w:p w14:paraId="6C214027" w14:textId="77777777" w:rsidR="00911679" w:rsidRPr="00E47232" w:rsidRDefault="00911679" w:rsidP="00911679">
      <w:pPr>
        <w:spacing w:after="0" w:line="240" w:lineRule="auto"/>
        <w:ind w:right="-330"/>
        <w:jc w:val="both"/>
        <w:rPr>
          <w:rFonts w:eastAsia="Arial Unicode MS" w:cstheme="minorHAnsi"/>
          <w:b/>
          <w:color w:val="244061"/>
          <w:sz w:val="24"/>
          <w:szCs w:val="24"/>
          <w:u w:val="single"/>
          <w:shd w:val="clear" w:color="auto" w:fill="FFFFFF"/>
        </w:rPr>
      </w:pPr>
      <w:r w:rsidRPr="00E47232">
        <w:rPr>
          <w:rFonts w:eastAsia="Arial Unicode MS" w:cstheme="minorHAnsi"/>
          <w:b/>
          <w:color w:val="244061"/>
          <w:sz w:val="24"/>
          <w:szCs w:val="24"/>
          <w:u w:val="single"/>
          <w:shd w:val="clear" w:color="auto" w:fill="FFFFFF"/>
        </w:rPr>
        <w:t>Additional information</w:t>
      </w:r>
    </w:p>
    <w:p w14:paraId="4690F4E0" w14:textId="77777777" w:rsidR="00007418" w:rsidRDefault="00911679" w:rsidP="00972CEE">
      <w:pPr>
        <w:numPr>
          <w:ilvl w:val="0"/>
          <w:numId w:val="3"/>
        </w:numPr>
        <w:spacing w:after="0" w:line="240" w:lineRule="auto"/>
        <w:ind w:right="-330"/>
        <w:contextualSpacing/>
        <w:jc w:val="both"/>
        <w:rPr>
          <w:rFonts w:eastAsia="Arial Unicode MS" w:cstheme="minorHAnsi"/>
          <w:color w:val="44546A" w:themeColor="text2"/>
          <w:shd w:val="clear" w:color="auto" w:fill="FFFFFF"/>
        </w:rPr>
      </w:pPr>
      <w:r w:rsidRPr="00007418">
        <w:rPr>
          <w:rFonts w:eastAsia="Arial Unicode MS" w:cstheme="minorHAnsi"/>
          <w:color w:val="44546A" w:themeColor="text2"/>
          <w:shd w:val="clear" w:color="auto" w:fill="FFFFFF"/>
        </w:rPr>
        <w:t xml:space="preserve">Applicants must have current UK professional registration. </w:t>
      </w:r>
    </w:p>
    <w:p w14:paraId="6BAA30EF" w14:textId="5E964990" w:rsidR="00911679" w:rsidRPr="00007418" w:rsidRDefault="00911679" w:rsidP="00972CEE">
      <w:pPr>
        <w:numPr>
          <w:ilvl w:val="0"/>
          <w:numId w:val="3"/>
        </w:numPr>
        <w:spacing w:after="0" w:line="240" w:lineRule="auto"/>
        <w:ind w:right="-330"/>
        <w:contextualSpacing/>
        <w:jc w:val="both"/>
        <w:rPr>
          <w:rFonts w:eastAsia="Arial Unicode MS" w:cstheme="minorHAnsi"/>
          <w:color w:val="44546A" w:themeColor="text2"/>
          <w:shd w:val="clear" w:color="auto" w:fill="FFFFFF"/>
        </w:rPr>
      </w:pPr>
      <w:r w:rsidRPr="00007418">
        <w:rPr>
          <w:rFonts w:eastAsia="Arial Unicode MS" w:cstheme="minorHAnsi"/>
          <w:b/>
          <w:color w:val="44546A" w:themeColor="text2"/>
          <w:shd w:val="clear" w:color="auto" w:fill="FFFFFF"/>
        </w:rPr>
        <w:t>Disclosure and Barring Service</w:t>
      </w:r>
      <w:r w:rsidRPr="00007418">
        <w:rPr>
          <w:rFonts w:eastAsia="Arial Unicode MS" w:cstheme="minorHAnsi"/>
          <w:color w:val="44546A" w:themeColor="text2"/>
          <w:shd w:val="clear" w:color="auto" w:fill="FFFFFF"/>
        </w:rPr>
        <w:t xml:space="preserve"> - a Disclosure and Barring Service disclosure at the enhanced level is required for this role.  A risk assessment will be undertaken if necessary.</w:t>
      </w:r>
    </w:p>
    <w:p w14:paraId="7B24326A" w14:textId="77777777" w:rsidR="00911679" w:rsidRPr="00E47232" w:rsidRDefault="00911679" w:rsidP="00911679">
      <w:pPr>
        <w:numPr>
          <w:ilvl w:val="0"/>
          <w:numId w:val="3"/>
        </w:numPr>
        <w:spacing w:after="0" w:line="240" w:lineRule="auto"/>
        <w:ind w:right="-330"/>
        <w:contextualSpacing/>
        <w:jc w:val="both"/>
        <w:rPr>
          <w:rFonts w:eastAsia="Arial Unicode MS" w:cstheme="minorHAnsi"/>
          <w:color w:val="44546A" w:themeColor="text2"/>
          <w:shd w:val="clear" w:color="auto" w:fill="FFFFFF"/>
        </w:rPr>
      </w:pPr>
      <w:r w:rsidRPr="00E47232">
        <w:rPr>
          <w:rFonts w:eastAsia="Arial Unicode MS" w:cstheme="minorHAnsi"/>
          <w:b/>
          <w:color w:val="44546A" w:themeColor="text2"/>
          <w:shd w:val="clear" w:color="auto" w:fill="FFFFFF"/>
        </w:rPr>
        <w:t>Prison Vetting</w:t>
      </w:r>
      <w:r w:rsidRPr="00E47232">
        <w:rPr>
          <w:rFonts w:eastAsia="Arial Unicode MS" w:cstheme="minorHAnsi"/>
          <w:color w:val="44546A" w:themeColor="text2"/>
          <w:shd w:val="clear" w:color="auto" w:fill="FFFFFF"/>
        </w:rPr>
        <w:t xml:space="preserve"> - a HMPPS (Her Majesties Prison and Probation Service) clearance is required for this role in accordance with Ministry of Justice, plus local prison vetting.</w:t>
      </w:r>
    </w:p>
    <w:p w14:paraId="36AEF46F" w14:textId="77777777" w:rsidR="00911679" w:rsidRPr="00E47232" w:rsidRDefault="00911679" w:rsidP="00911679">
      <w:pPr>
        <w:numPr>
          <w:ilvl w:val="0"/>
          <w:numId w:val="3"/>
        </w:numPr>
        <w:spacing w:after="0" w:line="240" w:lineRule="auto"/>
        <w:ind w:right="-330"/>
        <w:contextualSpacing/>
        <w:jc w:val="both"/>
        <w:rPr>
          <w:rFonts w:eastAsia="Arial Unicode MS" w:cstheme="minorHAnsi"/>
          <w:color w:val="44546A" w:themeColor="text2"/>
          <w:shd w:val="clear" w:color="auto" w:fill="FFFFFF"/>
        </w:rPr>
      </w:pPr>
      <w:r w:rsidRPr="00E47232">
        <w:rPr>
          <w:rFonts w:eastAsia="Arial Unicode MS" w:cstheme="minorHAnsi"/>
          <w:color w:val="44546A" w:themeColor="text2"/>
          <w:shd w:val="clear" w:color="auto" w:fill="FFFFFF"/>
        </w:rPr>
        <w:t>Education and Training - continuing professional development is encouraged and an annual appraisal system is in place to discuss ongoing objectives and support revalidation.</w:t>
      </w:r>
    </w:p>
    <w:p w14:paraId="70E41DC3" w14:textId="77777777" w:rsidR="005328CA" w:rsidRDefault="00A16605"/>
    <w:sectPr w:rsidR="00532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749"/>
    <w:multiLevelType w:val="hybridMultilevel"/>
    <w:tmpl w:val="FE0C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76756"/>
    <w:multiLevelType w:val="hybridMultilevel"/>
    <w:tmpl w:val="BA82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C03E04"/>
    <w:multiLevelType w:val="hybridMultilevel"/>
    <w:tmpl w:val="9D9A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75F24"/>
    <w:multiLevelType w:val="hybridMultilevel"/>
    <w:tmpl w:val="04E6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945BD"/>
    <w:multiLevelType w:val="hybridMultilevel"/>
    <w:tmpl w:val="49E6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79"/>
    <w:rsid w:val="00007418"/>
    <w:rsid w:val="0011454B"/>
    <w:rsid w:val="005055DD"/>
    <w:rsid w:val="005A7B3F"/>
    <w:rsid w:val="006C163F"/>
    <w:rsid w:val="008D522B"/>
    <w:rsid w:val="00911679"/>
    <w:rsid w:val="00A16605"/>
    <w:rsid w:val="00C13929"/>
    <w:rsid w:val="00C206D5"/>
    <w:rsid w:val="00CB24B9"/>
    <w:rsid w:val="00DA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CC28"/>
  <w15:chartTrackingRefBased/>
  <w15:docId w15:val="{00A1E428-D91C-47CF-977A-8C2DF2BC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1679"/>
    <w:rPr>
      <w:sz w:val="16"/>
      <w:szCs w:val="16"/>
    </w:rPr>
  </w:style>
  <w:style w:type="paragraph" w:styleId="CommentText">
    <w:name w:val="annotation text"/>
    <w:basedOn w:val="Normal"/>
    <w:link w:val="CommentTextChar"/>
    <w:uiPriority w:val="99"/>
    <w:semiHidden/>
    <w:unhideWhenUsed/>
    <w:rsid w:val="00911679"/>
    <w:pPr>
      <w:spacing w:line="240" w:lineRule="auto"/>
    </w:pPr>
    <w:rPr>
      <w:sz w:val="20"/>
      <w:szCs w:val="20"/>
    </w:rPr>
  </w:style>
  <w:style w:type="character" w:customStyle="1" w:styleId="CommentTextChar">
    <w:name w:val="Comment Text Char"/>
    <w:basedOn w:val="DefaultParagraphFont"/>
    <w:link w:val="CommentText"/>
    <w:uiPriority w:val="99"/>
    <w:semiHidden/>
    <w:rsid w:val="00911679"/>
    <w:rPr>
      <w:sz w:val="20"/>
      <w:szCs w:val="20"/>
    </w:rPr>
  </w:style>
  <w:style w:type="paragraph" w:styleId="NoSpacing">
    <w:name w:val="No Spacing"/>
    <w:uiPriority w:val="1"/>
    <w:qFormat/>
    <w:rsid w:val="00911679"/>
    <w:pPr>
      <w:spacing w:after="0" w:line="240" w:lineRule="auto"/>
    </w:pPr>
  </w:style>
  <w:style w:type="paragraph" w:styleId="ListParagraph">
    <w:name w:val="List Paragraph"/>
    <w:basedOn w:val="Normal"/>
    <w:uiPriority w:val="34"/>
    <w:qFormat/>
    <w:rsid w:val="00911679"/>
    <w:pPr>
      <w:ind w:left="720"/>
      <w:contextualSpacing/>
    </w:pPr>
  </w:style>
  <w:style w:type="paragraph" w:styleId="BalloonText">
    <w:name w:val="Balloon Text"/>
    <w:basedOn w:val="Normal"/>
    <w:link w:val="BalloonTextChar"/>
    <w:uiPriority w:val="99"/>
    <w:semiHidden/>
    <w:unhideWhenUsed/>
    <w:rsid w:val="00911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005">
      <w:bodyDiv w:val="1"/>
      <w:marLeft w:val="0"/>
      <w:marRight w:val="0"/>
      <w:marTop w:val="0"/>
      <w:marBottom w:val="0"/>
      <w:divBdr>
        <w:top w:val="none" w:sz="0" w:space="0" w:color="auto"/>
        <w:left w:val="none" w:sz="0" w:space="0" w:color="auto"/>
        <w:bottom w:val="none" w:sz="0" w:space="0" w:color="auto"/>
        <w:right w:val="none" w:sz="0" w:space="0" w:color="auto"/>
      </w:divBdr>
    </w:div>
    <w:div w:id="517351252">
      <w:bodyDiv w:val="1"/>
      <w:marLeft w:val="0"/>
      <w:marRight w:val="0"/>
      <w:marTop w:val="0"/>
      <w:marBottom w:val="0"/>
      <w:divBdr>
        <w:top w:val="none" w:sz="0" w:space="0" w:color="auto"/>
        <w:left w:val="none" w:sz="0" w:space="0" w:color="auto"/>
        <w:bottom w:val="none" w:sz="0" w:space="0" w:color="auto"/>
        <w:right w:val="none" w:sz="0" w:space="0" w:color="auto"/>
      </w:divBdr>
    </w:div>
    <w:div w:id="1281448777">
      <w:bodyDiv w:val="1"/>
      <w:marLeft w:val="0"/>
      <w:marRight w:val="0"/>
      <w:marTop w:val="0"/>
      <w:marBottom w:val="0"/>
      <w:divBdr>
        <w:top w:val="none" w:sz="0" w:space="0" w:color="auto"/>
        <w:left w:val="none" w:sz="0" w:space="0" w:color="auto"/>
        <w:bottom w:val="none" w:sz="0" w:space="0" w:color="auto"/>
        <w:right w:val="none" w:sz="0" w:space="0" w:color="auto"/>
      </w:divBdr>
    </w:div>
    <w:div w:id="1286809852">
      <w:bodyDiv w:val="1"/>
      <w:marLeft w:val="0"/>
      <w:marRight w:val="0"/>
      <w:marTop w:val="0"/>
      <w:marBottom w:val="0"/>
      <w:divBdr>
        <w:top w:val="none" w:sz="0" w:space="0" w:color="auto"/>
        <w:left w:val="none" w:sz="0" w:space="0" w:color="auto"/>
        <w:bottom w:val="none" w:sz="0" w:space="0" w:color="auto"/>
        <w:right w:val="none" w:sz="0" w:space="0" w:color="auto"/>
      </w:divBdr>
    </w:div>
    <w:div w:id="17811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Practice Plus Group</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Rodrigues</dc:creator>
  <cp:keywords/>
  <dc:description/>
  <cp:lastModifiedBy>Tania Rodrigues</cp:lastModifiedBy>
  <cp:revision>2</cp:revision>
  <dcterms:created xsi:type="dcterms:W3CDTF">2025-06-04T11:08:00Z</dcterms:created>
  <dcterms:modified xsi:type="dcterms:W3CDTF">2025-06-04T11:08:00Z</dcterms:modified>
</cp:coreProperties>
</file>